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F3" w:rsidRPr="00ED1FF3" w:rsidRDefault="00ED1FF3" w:rsidP="00ED1FF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3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</w:t>
      </w:r>
      <w:r w:rsidR="00AC067B">
        <w:rPr>
          <w:rFonts w:ascii="Times New Roman" w:hAnsi="Times New Roman" w:cs="Times New Roman"/>
          <w:b/>
          <w:bCs/>
          <w:sz w:val="28"/>
          <w:szCs w:val="28"/>
        </w:rPr>
        <w:t>начале публичных консультаций</w:t>
      </w:r>
    </w:p>
    <w:p w:rsidR="00AC067B" w:rsidRDefault="00AC067B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D1FF3" w:rsidRPr="008A2C57" w:rsidRDefault="00EF03C1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>Настоящим</w:t>
      </w:r>
      <w:r w:rsidR="006A7C16"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2C57"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="006A7C16"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7C16" w:rsidRPr="00ED1FF3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 xml:space="preserve">уведомляет о проведении публичных консультаций в целях оценки регулирующего воздействия проекта постановления Правительства Мурманской области </w:t>
      </w:r>
      <w:r w:rsidR="006A7C16" w:rsidRPr="008A2C57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>«</w:t>
      </w:r>
      <w:r w:rsidR="00C300BC" w:rsidRPr="00C300BC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>О порядке разработки, утверждения и публикации реестра рекомендуемых туристских маршрутов Мурманской области для прохождения группами туристов</w:t>
      </w:r>
      <w:r w:rsidR="00ED1FF3" w:rsidRPr="008A2C57">
        <w:rPr>
          <w:rFonts w:ascii="Times New Roman" w:hAnsi="Times New Roman" w:cs="Times New Roman"/>
          <w:b w:val="0"/>
          <w:sz w:val="28"/>
          <w:szCs w:val="28"/>
        </w:rPr>
        <w:t>»</w:t>
      </w:r>
      <w:r w:rsidR="00D21E6C" w:rsidRPr="008A2C57">
        <w:rPr>
          <w:rFonts w:ascii="Times New Roman" w:hAnsi="Times New Roman" w:cs="Times New Roman"/>
          <w:b w:val="0"/>
          <w:sz w:val="28"/>
          <w:szCs w:val="28"/>
        </w:rPr>
        <w:t xml:space="preserve"> (далее – Проект)</w:t>
      </w:r>
      <w:r w:rsidR="00ED1FF3" w:rsidRPr="008A2C5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D1FF3" w:rsidRDefault="00ED1FF3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Разработчик </w:t>
      </w:r>
      <w:r w:rsidR="00D21E6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роекта: </w:t>
      </w:r>
      <w:r w:rsidR="008A2C57"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A2C57" w:rsidRPr="00FD6750" w:rsidRDefault="00D21E6C" w:rsidP="008A2C57">
      <w:pPr>
        <w:pStyle w:val="ConsPlusTitle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Контактное лицо ответственное за подготовку Проекта: </w:t>
      </w:r>
      <w:r w:rsidR="00C300BC">
        <w:rPr>
          <w:rFonts w:ascii="Times New Roman" w:hAnsi="Times New Roman" w:cs="Times New Roman"/>
          <w:b w:val="0"/>
          <w:sz w:val="28"/>
          <w:szCs w:val="28"/>
        </w:rPr>
        <w:t xml:space="preserve">заведующий сектором государственного регулирования и развития туристкой деятельности </w:t>
      </w:r>
      <w:r w:rsidR="008A2C57" w:rsidRPr="00FD6750">
        <w:rPr>
          <w:rFonts w:ascii="Times New Roman" w:hAnsi="Times New Roman" w:cs="Times New Roman"/>
          <w:b w:val="0"/>
          <w:iCs/>
          <w:sz w:val="28"/>
          <w:szCs w:val="28"/>
        </w:rPr>
        <w:t xml:space="preserve">Комитета по туризму Мурманской области </w:t>
      </w:r>
      <w:r w:rsidR="00C300BC">
        <w:rPr>
          <w:rFonts w:ascii="Times New Roman" w:hAnsi="Times New Roman" w:cs="Times New Roman"/>
          <w:b w:val="0"/>
          <w:iCs/>
          <w:sz w:val="28"/>
          <w:szCs w:val="28"/>
        </w:rPr>
        <w:t>Колотов Дмитрий Васильевич</w:t>
      </w:r>
      <w:r w:rsidR="008A2C57" w:rsidRPr="00FD6750">
        <w:rPr>
          <w:rFonts w:ascii="Times New Roman" w:hAnsi="Times New Roman" w:cs="Times New Roman"/>
          <w:b w:val="0"/>
          <w:sz w:val="28"/>
          <w:szCs w:val="28"/>
        </w:rPr>
        <w:t>, тел. (8152) 486-</w:t>
      </w:r>
      <w:r w:rsidR="00C300BC">
        <w:rPr>
          <w:rFonts w:ascii="Times New Roman" w:hAnsi="Times New Roman" w:cs="Times New Roman"/>
          <w:b w:val="0"/>
          <w:sz w:val="28"/>
          <w:szCs w:val="28"/>
        </w:rPr>
        <w:t>011</w:t>
      </w:r>
      <w:r w:rsidR="008A2C57" w:rsidRPr="00FD6750">
        <w:rPr>
          <w:rFonts w:ascii="Times New Roman" w:hAnsi="Times New Roman" w:cs="Times New Roman"/>
          <w:b w:val="0"/>
          <w:sz w:val="28"/>
          <w:szCs w:val="28"/>
        </w:rPr>
        <w:t xml:space="preserve"> с 09.00 до 1</w:t>
      </w:r>
      <w:r w:rsidR="00C300BC">
        <w:rPr>
          <w:rFonts w:ascii="Times New Roman" w:hAnsi="Times New Roman" w:cs="Times New Roman"/>
          <w:b w:val="0"/>
          <w:sz w:val="28"/>
          <w:szCs w:val="28"/>
        </w:rPr>
        <w:t>8.00</w:t>
      </w:r>
      <w:r w:rsidR="008A2C57" w:rsidRPr="00FD6750">
        <w:rPr>
          <w:rFonts w:ascii="Times New Roman" w:hAnsi="Times New Roman" w:cs="Times New Roman"/>
          <w:b w:val="0"/>
          <w:sz w:val="28"/>
          <w:szCs w:val="28"/>
        </w:rPr>
        <w:t xml:space="preserve"> по рабочим дням;</w:t>
      </w:r>
    </w:p>
    <w:p w:rsidR="00ED1FF3" w:rsidRPr="00297830" w:rsidRDefault="00C441C5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750">
        <w:rPr>
          <w:rFonts w:ascii="Times New Roman" w:hAnsi="Times New Roman" w:cs="Times New Roman"/>
          <w:b w:val="0"/>
          <w:sz w:val="28"/>
          <w:szCs w:val="28"/>
        </w:rPr>
        <w:t>Срок</w:t>
      </w:r>
      <w:r w:rsidR="00ED1FF3" w:rsidRPr="00FD6750">
        <w:rPr>
          <w:rFonts w:ascii="Times New Roman" w:hAnsi="Times New Roman" w:cs="Times New Roman"/>
          <w:b w:val="0"/>
          <w:sz w:val="28"/>
          <w:szCs w:val="28"/>
        </w:rPr>
        <w:t xml:space="preserve"> проведения публичных консультаций</w:t>
      </w:r>
      <w:r w:rsidR="00ED1FF3" w:rsidRPr="00297830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C300BC">
        <w:rPr>
          <w:rFonts w:ascii="Times New Roman" w:hAnsi="Times New Roman" w:cs="Times New Roman"/>
          <w:b w:val="0"/>
          <w:sz w:val="28"/>
          <w:szCs w:val="28"/>
        </w:rPr>
        <w:t>22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300BC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7E356A" w:rsidRPr="007E356A">
        <w:rPr>
          <w:rFonts w:ascii="Times New Roman" w:hAnsi="Times New Roman" w:cs="Times New Roman"/>
          <w:b w:val="0"/>
          <w:sz w:val="28"/>
          <w:szCs w:val="28"/>
        </w:rPr>
        <w:t>1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297830" w:rsidRPr="007E356A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225FAC">
        <w:rPr>
          <w:rFonts w:ascii="Times New Roman" w:hAnsi="Times New Roman" w:cs="Times New Roman"/>
          <w:b w:val="0"/>
          <w:sz w:val="28"/>
          <w:szCs w:val="28"/>
        </w:rPr>
        <w:t>1</w:t>
      </w:r>
      <w:r w:rsidR="00C300BC">
        <w:rPr>
          <w:rFonts w:ascii="Times New Roman" w:hAnsi="Times New Roman" w:cs="Times New Roman"/>
          <w:b w:val="0"/>
          <w:sz w:val="28"/>
          <w:szCs w:val="28"/>
        </w:rPr>
        <w:t>2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300BC">
        <w:rPr>
          <w:rFonts w:ascii="Times New Roman" w:hAnsi="Times New Roman" w:cs="Times New Roman"/>
          <w:b w:val="0"/>
          <w:sz w:val="28"/>
          <w:szCs w:val="28"/>
        </w:rPr>
        <w:t>июля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7E356A" w:rsidRPr="007E356A">
        <w:rPr>
          <w:rFonts w:ascii="Times New Roman" w:hAnsi="Times New Roman" w:cs="Times New Roman"/>
          <w:b w:val="0"/>
          <w:sz w:val="28"/>
          <w:szCs w:val="28"/>
        </w:rPr>
        <w:t>1</w:t>
      </w:r>
      <w:r w:rsidR="00ED1FF3"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D21E6C" w:rsidRPr="00F01A85" w:rsidRDefault="00D21E6C" w:rsidP="00ED1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7830">
        <w:rPr>
          <w:rFonts w:ascii="Times New Roman" w:hAnsi="Times New Roman" w:cs="Times New Roman"/>
          <w:b w:val="0"/>
          <w:sz w:val="28"/>
          <w:szCs w:val="28"/>
        </w:rPr>
        <w:t>Способ направления предложений</w:t>
      </w:r>
      <w:r w:rsidR="00036802" w:rsidRPr="00297830">
        <w:rPr>
          <w:rFonts w:ascii="Times New Roman" w:hAnsi="Times New Roman" w:cs="Times New Roman"/>
          <w:b w:val="0"/>
          <w:sz w:val="28"/>
          <w:szCs w:val="28"/>
        </w:rPr>
        <w:t xml:space="preserve"> заинтересованных</w:t>
      </w:r>
      <w:r w:rsidR="00036802" w:rsidRPr="00FD6750">
        <w:rPr>
          <w:rFonts w:ascii="Times New Roman" w:hAnsi="Times New Roman" w:cs="Times New Roman"/>
          <w:b w:val="0"/>
          <w:sz w:val="28"/>
          <w:szCs w:val="28"/>
        </w:rPr>
        <w:t xml:space="preserve"> лиц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>: по электронной почте на</w:t>
      </w:r>
      <w:r w:rsidR="00036802" w:rsidRPr="00FD6750">
        <w:rPr>
          <w:rFonts w:ascii="Times New Roman" w:hAnsi="Times New Roman" w:cs="Times New Roman"/>
          <w:b w:val="0"/>
          <w:sz w:val="28"/>
          <w:szCs w:val="28"/>
        </w:rPr>
        <w:t xml:space="preserve"> адрес</w:t>
      </w:r>
      <w:r w:rsidR="008A2C57" w:rsidRPr="00FD67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5" w:history="1">
        <w:r w:rsidR="00CD6CB1" w:rsidRPr="00C812CB">
          <w:rPr>
            <w:rStyle w:val="a4"/>
            <w:rFonts w:ascii="Times New Roman" w:hAnsi="Times New Roman" w:cs="Times New Roman"/>
            <w:b w:val="0"/>
            <w:sz w:val="28"/>
            <w:szCs w:val="28"/>
            <w:lang w:val="en-US"/>
          </w:rPr>
          <w:t>tourism</w:t>
        </w:r>
        <w:r w:rsidR="00CD6CB1" w:rsidRPr="00C812CB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@</w:t>
        </w:r>
        <w:proofErr w:type="spellStart"/>
        <w:r w:rsidR="00CD6CB1" w:rsidRPr="00C812CB">
          <w:rPr>
            <w:rStyle w:val="a4"/>
            <w:rFonts w:ascii="Times New Roman" w:hAnsi="Times New Roman" w:cs="Times New Roman"/>
            <w:b w:val="0"/>
            <w:sz w:val="28"/>
            <w:szCs w:val="28"/>
            <w:lang w:val="en-US"/>
          </w:rPr>
          <w:t>gov</w:t>
        </w:r>
        <w:proofErr w:type="spellEnd"/>
        <w:r w:rsidR="00CD6CB1" w:rsidRPr="00C812CB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-</w:t>
        </w:r>
        <w:proofErr w:type="spellStart"/>
        <w:r w:rsidR="00CD6CB1" w:rsidRPr="00C812CB">
          <w:rPr>
            <w:rStyle w:val="a4"/>
            <w:rFonts w:ascii="Times New Roman" w:hAnsi="Times New Roman" w:cs="Times New Roman"/>
            <w:b w:val="0"/>
            <w:sz w:val="28"/>
            <w:szCs w:val="28"/>
            <w:lang w:val="en-US"/>
          </w:rPr>
          <w:t>murma</w:t>
        </w:r>
        <w:proofErr w:type="spellEnd"/>
        <w:r w:rsidR="00CD6CB1" w:rsidRPr="00C812CB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 w:rsidR="00CD6CB1" w:rsidRPr="00C812CB">
          <w:rPr>
            <w:rStyle w:val="a4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proofErr w:type="spellEnd"/>
      </w:hyperlink>
    </w:p>
    <w:p w:rsidR="006D50C1" w:rsidRDefault="006D50C1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 подготовлен в целях</w:t>
      </w:r>
      <w:r w:rsidR="00036802" w:rsidRPr="006D50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определения единых требований </w:t>
      </w:r>
      <w:r w:rsidRPr="006D50C1">
        <w:rPr>
          <w:rFonts w:ascii="Times New Roman" w:hAnsi="Times New Roman" w:cs="Times New Roman"/>
          <w:b w:val="0"/>
          <w:sz w:val="28"/>
          <w:szCs w:val="28"/>
        </w:rPr>
        <w:t>для разработки туристского маршрута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6D50C1">
        <w:rPr>
          <w:rFonts w:ascii="Times New Roman" w:hAnsi="Times New Roman" w:cs="Times New Roman"/>
          <w:b w:val="0"/>
          <w:sz w:val="28"/>
          <w:szCs w:val="28"/>
        </w:rPr>
        <w:t xml:space="preserve"> оценки его безопасности и последующего включения в реестр рекомендуемых туристских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маршрутов для </w:t>
      </w:r>
      <w:r w:rsidRPr="006D50C1">
        <w:rPr>
          <w:rFonts w:ascii="Times New Roman" w:hAnsi="Times New Roman" w:cs="Times New Roman"/>
          <w:b w:val="0"/>
          <w:sz w:val="28"/>
          <w:szCs w:val="28"/>
        </w:rPr>
        <w:t>повышения качества приема и обслуживания туристов в Мурманской области.</w:t>
      </w:r>
    </w:p>
    <w:p w:rsidR="00D21E6C" w:rsidRDefault="00D21E6C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1E6C">
        <w:rPr>
          <w:rFonts w:ascii="Times New Roman" w:hAnsi="Times New Roman" w:cs="Times New Roman"/>
          <w:b w:val="0"/>
          <w:sz w:val="28"/>
          <w:szCs w:val="28"/>
        </w:rPr>
        <w:t xml:space="preserve">Степень регулирующего воздействия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D21E6C">
        <w:rPr>
          <w:rFonts w:ascii="Times New Roman" w:hAnsi="Times New Roman" w:cs="Times New Roman"/>
          <w:b w:val="0"/>
          <w:sz w:val="28"/>
          <w:szCs w:val="28"/>
        </w:rPr>
        <w:t>роекта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EC7A58">
        <w:rPr>
          <w:rFonts w:ascii="Times New Roman" w:hAnsi="Times New Roman" w:cs="Times New Roman"/>
          <w:b w:val="0"/>
          <w:sz w:val="28"/>
          <w:szCs w:val="28"/>
        </w:rPr>
        <w:t>высокая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5E23" w:rsidRPr="00FD7B5B" w:rsidRDefault="00CD5E23" w:rsidP="00CD5E2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lastRenderedPageBreak/>
        <w:t xml:space="preserve">ОПРОСНЫЙ ЛИСТ </w:t>
      </w:r>
      <w:r>
        <w:rPr>
          <w:b/>
          <w:bCs/>
          <w:sz w:val="26"/>
          <w:szCs w:val="26"/>
          <w:lang w:val="ru-RU"/>
        </w:rPr>
        <w:t>ДЛЯ</w:t>
      </w:r>
      <w:r w:rsidRPr="00FD7B5B">
        <w:rPr>
          <w:b/>
          <w:bCs/>
          <w:sz w:val="26"/>
          <w:szCs w:val="26"/>
          <w:lang w:val="ru-RU"/>
        </w:rPr>
        <w:t xml:space="preserve"> ПРОВЕДЕНИИ ПУБЛИЧНЫХ КОНСУЛЬТАЦИЙ</w:t>
      </w:r>
    </w:p>
    <w:p w:rsidR="00CD5E23" w:rsidRPr="00FD7B5B" w:rsidRDefault="00CD5E23" w:rsidP="00CD5E2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ПРИ ОЦЕНКЕ РЕГУЛИРУЮЩЕГО ВОЗДЕЙСТВИЯ ПРОЕКТОВ</w:t>
      </w:r>
    </w:p>
    <w:p w:rsidR="00CD5E23" w:rsidRPr="00FD7B5B" w:rsidRDefault="00CD5E23" w:rsidP="00CD5E2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НОРМАТИВНЫХ ПРАВОВЫХ АКТОВ В МУРМАНСКОЙ ОБЛАСТИ</w:t>
      </w:r>
    </w:p>
    <w:p w:rsidR="00CD5E23" w:rsidRPr="002A7B5C" w:rsidRDefault="00CD5E23" w:rsidP="00CD5E23">
      <w:pPr>
        <w:widowControl w:val="0"/>
        <w:autoSpaceDE w:val="0"/>
        <w:autoSpaceDN w:val="0"/>
        <w:adjustRightInd w:val="0"/>
        <w:ind w:left="-426" w:firstLine="426"/>
        <w:jc w:val="both"/>
        <w:rPr>
          <w:lang w:val="ru-RU"/>
        </w:rPr>
      </w:pPr>
    </w:p>
    <w:p w:rsidR="00CD5E23" w:rsidRPr="00E800C4" w:rsidRDefault="00CD5E23" w:rsidP="00CD5E2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Настоящим Комитет по туризму Мурманской области (далее – Комитет) уведомляет о проведении публичных консультаций в целях оценки регулирующего воздействия проекта </w:t>
      </w: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Pr="00E800C4">
        <w:rPr>
          <w:rFonts w:ascii="Times New Roman" w:hAnsi="Times New Roman" w:cs="Times New Roman"/>
          <w:b w:val="0"/>
          <w:sz w:val="24"/>
          <w:szCs w:val="24"/>
        </w:rPr>
        <w:t>остановления Правительства Мурманской области «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C24004">
        <w:rPr>
          <w:rFonts w:ascii="Times New Roman" w:hAnsi="Times New Roman" w:cs="Times New Roman"/>
          <w:b w:val="0"/>
          <w:sz w:val="24"/>
          <w:szCs w:val="24"/>
        </w:rPr>
        <w:t xml:space="preserve"> порядке разработки, утверждения и публикации реестра рекомендуемых туристских маршрутов Мурманской области для прохождения группами туристов</w:t>
      </w:r>
      <w:r w:rsidRPr="00E800C4">
        <w:rPr>
          <w:rFonts w:ascii="Times New Roman" w:hAnsi="Times New Roman" w:cs="Times New Roman"/>
          <w:b w:val="0"/>
          <w:sz w:val="24"/>
          <w:szCs w:val="24"/>
        </w:rPr>
        <w:t>»</w:t>
      </w:r>
      <w:r w:rsidRPr="00E800C4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>.</w:t>
      </w:r>
    </w:p>
    <w:p w:rsidR="00CD5E23" w:rsidRPr="00CD36DB" w:rsidRDefault="00CD5E23" w:rsidP="00CD5E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 xml:space="preserve">Разработчик проекта: </w:t>
      </w:r>
      <w:r>
        <w:rPr>
          <w:rFonts w:ascii="Times New Roman" w:hAnsi="Times New Roman" w:cs="Times New Roman"/>
          <w:sz w:val="24"/>
          <w:szCs w:val="24"/>
        </w:rPr>
        <w:t xml:space="preserve">Комитет по туризму </w:t>
      </w:r>
      <w:r w:rsidRPr="00CD36DB">
        <w:rPr>
          <w:rFonts w:ascii="Times New Roman" w:hAnsi="Times New Roman" w:cs="Times New Roman"/>
          <w:sz w:val="24"/>
          <w:szCs w:val="24"/>
        </w:rPr>
        <w:t>Мурманской области.</w:t>
      </w:r>
    </w:p>
    <w:p w:rsidR="00CD5E23" w:rsidRPr="00CD36DB" w:rsidRDefault="00CD5E23" w:rsidP="00CD5E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 xml:space="preserve">Сроки проведения публичных консультаций: </w:t>
      </w:r>
      <w:r w:rsidRPr="0042286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 июня</w:t>
      </w:r>
      <w:r w:rsidRPr="0042286E">
        <w:rPr>
          <w:rFonts w:ascii="Times New Roman" w:hAnsi="Times New Roman" w:cs="Times New Roman"/>
          <w:sz w:val="24"/>
          <w:szCs w:val="24"/>
        </w:rPr>
        <w:t xml:space="preserve"> 2021 года –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228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июля</w:t>
      </w:r>
      <w:r w:rsidRPr="0042286E">
        <w:rPr>
          <w:rFonts w:ascii="Times New Roman" w:hAnsi="Times New Roman" w:cs="Times New Roman"/>
          <w:sz w:val="24"/>
          <w:szCs w:val="24"/>
        </w:rPr>
        <w:t xml:space="preserve"> 2021 года</w:t>
      </w:r>
      <w:r w:rsidRPr="00E21434">
        <w:rPr>
          <w:rFonts w:ascii="Times New Roman" w:hAnsi="Times New Roman" w:cs="Times New Roman"/>
          <w:sz w:val="24"/>
          <w:szCs w:val="24"/>
        </w:rPr>
        <w:t>.</w:t>
      </w:r>
    </w:p>
    <w:p w:rsidR="00CD5E23" w:rsidRPr="00CD36DB" w:rsidRDefault="00CD5E23" w:rsidP="00CD5E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Степень регулирующего воздействия проекта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Высокая</w:t>
      </w:r>
      <w:r w:rsidRPr="00E21434">
        <w:rPr>
          <w:rFonts w:ascii="Times New Roman" w:hAnsi="Times New Roman" w:cs="Times New Roman"/>
          <w:sz w:val="24"/>
          <w:szCs w:val="24"/>
        </w:rPr>
        <w:t>.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5E23" w:rsidRPr="00CD36DB" w:rsidRDefault="00CD5E23" w:rsidP="00CD5E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 xml:space="preserve">Способ направления ответов: направление по электронной почте на </w:t>
      </w:r>
      <w:r>
        <w:rPr>
          <w:rFonts w:ascii="Times New Roman" w:hAnsi="Times New Roman" w:cs="Times New Roman"/>
          <w:sz w:val="24"/>
          <w:szCs w:val="24"/>
        </w:rPr>
        <w:t xml:space="preserve">адреса: </w:t>
      </w:r>
      <w:hyperlink r:id="rId6" w:history="1">
        <w:r w:rsidRPr="00C812C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tourism</w:t>
        </w:r>
        <w:r w:rsidRPr="00C812CB">
          <w:rPr>
            <w:rStyle w:val="a4"/>
            <w:rFonts w:ascii="Times New Roman" w:hAnsi="Times New Roman" w:cs="Times New Roman"/>
            <w:sz w:val="24"/>
            <w:szCs w:val="24"/>
          </w:rPr>
          <w:t>@gov-murman.ru</w:t>
        </w:r>
      </w:hyperlink>
      <w:r w:rsidRPr="00095599">
        <w:rPr>
          <w:rFonts w:ascii="Times New Roman" w:hAnsi="Times New Roman" w:cs="Times New Roman"/>
          <w:sz w:val="24"/>
          <w:szCs w:val="24"/>
        </w:rPr>
        <w:t xml:space="preserve"> в виде прикрепленного файла, составленного (заполненного)</w:t>
      </w:r>
      <w:r w:rsidRPr="00CD36DB">
        <w:rPr>
          <w:rFonts w:ascii="Times New Roman" w:hAnsi="Times New Roman" w:cs="Times New Roman"/>
          <w:sz w:val="24"/>
          <w:szCs w:val="24"/>
        </w:rPr>
        <w:t xml:space="preserve"> по </w:t>
      </w:r>
      <w:r w:rsidRPr="00C24004">
        <w:rPr>
          <w:rFonts w:ascii="Times New Roman" w:hAnsi="Times New Roman" w:cs="Times New Roman"/>
          <w:sz w:val="24"/>
          <w:szCs w:val="24"/>
        </w:rPr>
        <w:t>прилагаемой форме.</w:t>
      </w:r>
    </w:p>
    <w:p w:rsidR="00CD5E23" w:rsidRPr="00CD36DB" w:rsidRDefault="00CD5E23" w:rsidP="00CD5E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04">
        <w:rPr>
          <w:rFonts w:ascii="Times New Roman" w:hAnsi="Times New Roman" w:cs="Times New Roman"/>
          <w:sz w:val="24"/>
          <w:szCs w:val="24"/>
        </w:rPr>
        <w:t>Контакты по вопросам заполнения формы запроса и его отправки:</w:t>
      </w:r>
    </w:p>
    <w:p w:rsidR="00CD5E23" w:rsidRPr="005F6E86" w:rsidRDefault="00CD5E23" w:rsidP="00CD5E23">
      <w:pPr>
        <w:shd w:val="clear" w:color="auto" w:fill="FFFFFF"/>
        <w:ind w:firstLine="709"/>
        <w:jc w:val="both"/>
        <w:rPr>
          <w:iCs/>
          <w:color w:val="000000"/>
          <w:sz w:val="23"/>
          <w:szCs w:val="23"/>
          <w:lang w:val="ru-RU" w:eastAsia="ru-RU"/>
        </w:rPr>
      </w:pPr>
      <w:r w:rsidRPr="005F6E86">
        <w:rPr>
          <w:lang w:val="ru-RU"/>
        </w:rPr>
        <w:t xml:space="preserve">- </w:t>
      </w:r>
      <w:r>
        <w:rPr>
          <w:lang w:val="ru-RU"/>
        </w:rPr>
        <w:t>заведующий сектором государственного регулирования и развития туристкой деятельности</w:t>
      </w:r>
      <w:r w:rsidRPr="005F6E86">
        <w:rPr>
          <w:iCs/>
          <w:color w:val="000000"/>
          <w:sz w:val="23"/>
          <w:szCs w:val="23"/>
          <w:lang w:val="ru-RU" w:eastAsia="ru-RU"/>
        </w:rPr>
        <w:t xml:space="preserve"> Комитета по туризму Мурманской области </w:t>
      </w:r>
      <w:r>
        <w:rPr>
          <w:iCs/>
          <w:color w:val="000000"/>
          <w:sz w:val="23"/>
          <w:szCs w:val="23"/>
          <w:lang w:val="ru-RU" w:eastAsia="ru-RU"/>
        </w:rPr>
        <w:t>Колотов Дмитрий Васильевич</w:t>
      </w:r>
      <w:r w:rsidRPr="005F6E86">
        <w:rPr>
          <w:lang w:val="ru-RU"/>
        </w:rPr>
        <w:t>, тел. (8152) 486-</w:t>
      </w:r>
      <w:r>
        <w:rPr>
          <w:lang w:val="ru-RU"/>
        </w:rPr>
        <w:t>011</w:t>
      </w:r>
      <w:r w:rsidRPr="005F6E86">
        <w:rPr>
          <w:lang w:val="ru-RU"/>
        </w:rPr>
        <w:t>, с 09.00 до 1</w:t>
      </w:r>
      <w:r>
        <w:rPr>
          <w:lang w:val="ru-RU"/>
        </w:rPr>
        <w:t>8.00 по рабочим дням.</w:t>
      </w:r>
    </w:p>
    <w:p w:rsidR="00CD5E23" w:rsidRPr="00D16F4C" w:rsidRDefault="00CD5E23" w:rsidP="00CD5E2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D16F4C">
        <w:rPr>
          <w:rFonts w:ascii="Times New Roman" w:hAnsi="Times New Roman" w:cs="Times New Roman"/>
          <w:b w:val="0"/>
          <w:sz w:val="24"/>
          <w:szCs w:val="24"/>
        </w:rPr>
        <w:t>Проект подготовлен в целях определения единых требований для разработки туристского маршрута, оценки его безопасности и последующего включения в реестр рекомендуемых туристских маршрутов для повышения качества приема и обслуживания туристов в Мурманской области.</w:t>
      </w:r>
    </w:p>
    <w:p w:rsidR="00CD5E23" w:rsidRPr="00C24004" w:rsidRDefault="00CD5E23" w:rsidP="00CD5E23">
      <w:pPr>
        <w:ind w:firstLine="709"/>
        <w:jc w:val="both"/>
        <w:rPr>
          <w:lang w:val="ru-RU"/>
        </w:rPr>
      </w:pPr>
      <w:r w:rsidRPr="00C24004">
        <w:rPr>
          <w:lang w:val="ru-RU"/>
        </w:rPr>
        <w:t>Перечень вопросов в рамках проведения публичных консультаций по проекту Постановления изложен в прилагаемой форме.</w:t>
      </w:r>
    </w:p>
    <w:p w:rsidR="00CD5E23" w:rsidRPr="00D315E4" w:rsidRDefault="00CD5E23" w:rsidP="00CD5E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004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по электронной почте или не позднее </w:t>
      </w:r>
      <w:r w:rsidRPr="00A46E7C">
        <w:rPr>
          <w:rFonts w:ascii="Times New Roman" w:hAnsi="Times New Roman" w:cs="Times New Roman"/>
          <w:sz w:val="24"/>
          <w:szCs w:val="24"/>
        </w:rPr>
        <w:t>12</w:t>
      </w:r>
      <w:r w:rsidRPr="00C24004">
        <w:rPr>
          <w:rFonts w:ascii="Times New Roman" w:hAnsi="Times New Roman" w:cs="Times New Roman"/>
          <w:sz w:val="24"/>
          <w:szCs w:val="24"/>
        </w:rPr>
        <w:t xml:space="preserve"> июля 2021 года.</w:t>
      </w:r>
    </w:p>
    <w:p w:rsidR="00CD5E23" w:rsidRPr="00D315E4" w:rsidRDefault="00CD5E23" w:rsidP="00CD5E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Pr="00D315E4">
        <w:rPr>
          <w:rFonts w:ascii="Times New Roman" w:hAnsi="Times New Roman" w:cs="Times New Roman"/>
          <w:sz w:val="24"/>
          <w:szCs w:val="24"/>
        </w:rPr>
        <w:t xml:space="preserve">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CD5E23" w:rsidRPr="00D312C5" w:rsidRDefault="00CD5E23" w:rsidP="00CD5E23">
      <w:pPr>
        <w:pStyle w:val="ConsPlusNonformat"/>
        <w:pageBreakBefore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</w:t>
      </w:r>
      <w:r w:rsidRPr="00D312C5">
        <w:rPr>
          <w:rFonts w:ascii="Times New Roman" w:hAnsi="Times New Roman" w:cs="Times New Roman"/>
          <w:sz w:val="24"/>
        </w:rPr>
        <w:t>ложение</w:t>
      </w:r>
    </w:p>
    <w:p w:rsidR="00CD5E23" w:rsidRDefault="00CD5E23" w:rsidP="00CD5E2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D5E23" w:rsidRPr="00295C9F" w:rsidRDefault="00CD5E23" w:rsidP="00CD5E2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5C9F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CD5E23" w:rsidRDefault="00CD5E23" w:rsidP="00CD5E23">
      <w:pPr>
        <w:pStyle w:val="ConsPlusNonformat"/>
      </w:pPr>
    </w:p>
    <w:p w:rsidR="00CD5E23" w:rsidRPr="00D312C5" w:rsidRDefault="00CD5E23" w:rsidP="00CD5E23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По вашему желанию укажите:</w:t>
      </w:r>
    </w:p>
    <w:p w:rsidR="00CD5E23" w:rsidRPr="00D312C5" w:rsidRDefault="00CD5E23" w:rsidP="00CD5E23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Название организации 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D312C5">
        <w:rPr>
          <w:rFonts w:ascii="Times New Roman" w:hAnsi="Times New Roman" w:cs="Times New Roman"/>
          <w:sz w:val="24"/>
        </w:rPr>
        <w:t>_________.</w:t>
      </w:r>
    </w:p>
    <w:p w:rsidR="00CD5E23" w:rsidRPr="00D312C5" w:rsidRDefault="00CD5E23" w:rsidP="00CD5E23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Сферу деятельности организации _______________________________</w:t>
      </w:r>
      <w:r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________.</w:t>
      </w:r>
    </w:p>
    <w:p w:rsidR="00CD5E23" w:rsidRPr="00D312C5" w:rsidRDefault="00CD5E23" w:rsidP="00CD5E23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Ф.И.О. контактного лица _____________________________________________</w:t>
      </w:r>
      <w:r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CD5E23" w:rsidRPr="00D312C5" w:rsidRDefault="00CD5E23" w:rsidP="00CD5E23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Номер контактного телефона __________________________________________</w:t>
      </w:r>
      <w:r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CD5E23" w:rsidRPr="00D312C5" w:rsidRDefault="00CD5E23" w:rsidP="00CD5E23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 xml:space="preserve">Адрес электронной </w:t>
      </w:r>
      <w:proofErr w:type="gramStart"/>
      <w:r w:rsidRPr="00D312C5">
        <w:rPr>
          <w:rFonts w:ascii="Times New Roman" w:hAnsi="Times New Roman" w:cs="Times New Roman"/>
          <w:sz w:val="24"/>
        </w:rPr>
        <w:t xml:space="preserve">почты </w:t>
      </w:r>
      <w:r>
        <w:rPr>
          <w:rFonts w:ascii="Times New Roman" w:hAnsi="Times New Roman" w:cs="Times New Roman"/>
          <w:sz w:val="24"/>
        </w:rPr>
        <w:t xml:space="preserve"> </w:t>
      </w:r>
      <w:r w:rsidRPr="00D312C5">
        <w:rPr>
          <w:rFonts w:ascii="Times New Roman" w:hAnsi="Times New Roman" w:cs="Times New Roman"/>
          <w:sz w:val="24"/>
        </w:rPr>
        <w:t>_</w:t>
      </w:r>
      <w:proofErr w:type="gramEnd"/>
      <w:r w:rsidRPr="00D312C5">
        <w:rPr>
          <w:rFonts w:ascii="Times New Roman" w:hAnsi="Times New Roman" w:cs="Times New Roman"/>
          <w:sz w:val="24"/>
        </w:rPr>
        <w:t>____________________________________________</w:t>
      </w:r>
      <w:r>
        <w:rPr>
          <w:rFonts w:ascii="Times New Roman" w:hAnsi="Times New Roman" w:cs="Times New Roman"/>
          <w:sz w:val="24"/>
        </w:rPr>
        <w:t>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CD5E23" w:rsidRDefault="00CD5E23" w:rsidP="00CD5E23">
      <w:pPr>
        <w:pStyle w:val="ConsPlusNonformat"/>
      </w:pPr>
    </w:p>
    <w:p w:rsidR="00CD5E23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D312C5">
        <w:rPr>
          <w:rFonts w:ascii="Times New Roman" w:hAnsi="Times New Roman" w:cs="Times New Roman"/>
          <w:sz w:val="24"/>
        </w:rPr>
        <w:t>На решение какой проблемы, на Ваш взгляд, направлено предлагаемое государственное регулирование? Актуальна ли данная проблема сегодня?</w:t>
      </w:r>
    </w:p>
    <w:p w:rsidR="00CD5E23" w:rsidRPr="00AF0E50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D315E4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5E23" w:rsidRPr="00AF0E50" w:rsidRDefault="00CD5E23" w:rsidP="00CD5E23">
      <w:pPr>
        <w:pStyle w:val="ConsPlusNonformat"/>
        <w:jc w:val="both"/>
        <w:rPr>
          <w:rFonts w:ascii="Times New Roman" w:hAnsi="Times New Roman" w:cs="Times New Roman"/>
        </w:rPr>
      </w:pPr>
    </w:p>
    <w:p w:rsidR="00CD5E23" w:rsidRPr="00D312C5" w:rsidRDefault="00CD5E23" w:rsidP="00CD5E23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312C5">
        <w:rPr>
          <w:rFonts w:ascii="Times New Roman" w:hAnsi="Times New Roman" w:cs="Times New Roman"/>
          <w:sz w:val="24"/>
          <w:szCs w:val="24"/>
        </w:rPr>
        <w:t xml:space="preserve">Насколько корректно разработчик обосновал необходимость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вмешательства? </w:t>
      </w:r>
      <w:r w:rsidRPr="00D312C5">
        <w:rPr>
          <w:rFonts w:ascii="Times New Roman" w:hAnsi="Times New Roman" w:cs="Times New Roman"/>
          <w:sz w:val="24"/>
          <w:szCs w:val="24"/>
        </w:rPr>
        <w:t xml:space="preserve">Насколько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Pr="00D312C5">
        <w:rPr>
          <w:rFonts w:ascii="Times New Roman" w:hAnsi="Times New Roman" w:cs="Times New Roman"/>
          <w:sz w:val="24"/>
          <w:szCs w:val="24"/>
        </w:rPr>
        <w:t>предлагаемого государственного регулирования соотносится с проблемой, на решение которой оно направлено?  Достигнет ли, на Ваш взгляд, предлагаемое государственное регулирование тех целей, на которые оно направлено?</w:t>
      </w:r>
    </w:p>
    <w:p w:rsidR="00CD5E23" w:rsidRPr="00AF0E50" w:rsidRDefault="00CD5E23" w:rsidP="00CD5E23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D5E23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5E23" w:rsidRDefault="00CD5E23" w:rsidP="00CD5E23">
      <w:pPr>
        <w:pStyle w:val="ConsPlusNonformat"/>
      </w:pPr>
    </w:p>
    <w:p w:rsidR="00CD5E23" w:rsidRPr="00295C9F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3.  Является ли выбранный вариант решения проблемы оптимальным (в том</w:t>
      </w:r>
      <w:r>
        <w:rPr>
          <w:rFonts w:ascii="Times New Roman" w:hAnsi="Times New Roman" w:cs="Times New Roman"/>
          <w:sz w:val="24"/>
        </w:rPr>
        <w:t xml:space="preserve"> ч</w:t>
      </w:r>
      <w:r w:rsidRPr="00295C9F">
        <w:rPr>
          <w:rFonts w:ascii="Times New Roman" w:hAnsi="Times New Roman" w:cs="Times New Roman"/>
          <w:sz w:val="24"/>
        </w:rPr>
        <w:t>исле с точки зрения выгод и издержек для общества в целом)? Существуют ли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иные варианты достижения заявленных целей государственного регулирования?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Если да -  выделите те из них, которые, по Вашему мнению, были бы менее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з</w:t>
      </w:r>
      <w:r w:rsidRPr="00295C9F">
        <w:rPr>
          <w:rFonts w:ascii="Times New Roman" w:hAnsi="Times New Roman" w:cs="Times New Roman"/>
          <w:sz w:val="24"/>
        </w:rPr>
        <w:t>атратны</w:t>
      </w:r>
      <w:proofErr w:type="spellEnd"/>
      <w:r w:rsidRPr="00295C9F">
        <w:rPr>
          <w:rFonts w:ascii="Times New Roman" w:hAnsi="Times New Roman" w:cs="Times New Roman"/>
          <w:sz w:val="24"/>
        </w:rPr>
        <w:t xml:space="preserve"> и/или более эффективны</w:t>
      </w:r>
    </w:p>
    <w:p w:rsidR="00CD5E23" w:rsidRDefault="00CD5E23" w:rsidP="00CD5E23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D5E23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5E23" w:rsidRDefault="00CD5E23" w:rsidP="00CD5E23">
      <w:pPr>
        <w:pStyle w:val="ConsPlusNonformat"/>
      </w:pPr>
    </w:p>
    <w:p w:rsidR="00CD5E23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295C9F">
        <w:rPr>
          <w:rFonts w:ascii="Times New Roman" w:hAnsi="Times New Roman" w:cs="Times New Roman"/>
          <w:sz w:val="24"/>
        </w:rPr>
        <w:t>Какие, по Вашей оценке, субъекты предпринимательской и иной</w:t>
      </w:r>
      <w:r>
        <w:rPr>
          <w:rFonts w:ascii="Times New Roman" w:hAnsi="Times New Roman" w:cs="Times New Roman"/>
          <w:sz w:val="24"/>
        </w:rPr>
        <w:t xml:space="preserve"> д</w:t>
      </w:r>
      <w:r w:rsidRPr="00295C9F">
        <w:rPr>
          <w:rFonts w:ascii="Times New Roman" w:hAnsi="Times New Roman" w:cs="Times New Roman"/>
          <w:sz w:val="24"/>
        </w:rPr>
        <w:t xml:space="preserve">еятельности </w:t>
      </w:r>
      <w:r>
        <w:rPr>
          <w:rFonts w:ascii="Times New Roman" w:hAnsi="Times New Roman" w:cs="Times New Roman"/>
          <w:sz w:val="24"/>
        </w:rPr>
        <w:t xml:space="preserve">             </w:t>
      </w:r>
      <w:r w:rsidRPr="00295C9F">
        <w:rPr>
          <w:rFonts w:ascii="Times New Roman" w:hAnsi="Times New Roman" w:cs="Times New Roman"/>
          <w:sz w:val="24"/>
        </w:rPr>
        <w:t>будут затронуты предлагаемым государственным регулированием</w:t>
      </w:r>
      <w:r>
        <w:rPr>
          <w:rFonts w:ascii="Times New Roman" w:hAnsi="Times New Roman" w:cs="Times New Roman"/>
          <w:sz w:val="24"/>
        </w:rPr>
        <w:t xml:space="preserve"> (по видам </w:t>
      </w:r>
      <w:r w:rsidRPr="00295C9F">
        <w:rPr>
          <w:rFonts w:ascii="Times New Roman" w:hAnsi="Times New Roman" w:cs="Times New Roman"/>
          <w:sz w:val="24"/>
        </w:rPr>
        <w:t>субъектов</w:t>
      </w:r>
      <w:r>
        <w:rPr>
          <w:rFonts w:ascii="Times New Roman" w:hAnsi="Times New Roman" w:cs="Times New Roman"/>
          <w:sz w:val="24"/>
        </w:rPr>
        <w:t xml:space="preserve">, </w:t>
      </w:r>
      <w:proofErr w:type="gramStart"/>
      <w:r w:rsidRPr="00295C9F">
        <w:rPr>
          <w:rFonts w:ascii="Times New Roman" w:hAnsi="Times New Roman" w:cs="Times New Roman"/>
          <w:sz w:val="24"/>
        </w:rPr>
        <w:t>по  отраслям</w:t>
      </w:r>
      <w:proofErr w:type="gramEnd"/>
      <w:r w:rsidRPr="00295C9F">
        <w:rPr>
          <w:rFonts w:ascii="Times New Roman" w:hAnsi="Times New Roman" w:cs="Times New Roman"/>
          <w:sz w:val="24"/>
        </w:rPr>
        <w:t>, по количеству таких субъектов в Вашем</w:t>
      </w:r>
      <w:r>
        <w:rPr>
          <w:rFonts w:ascii="Times New Roman" w:hAnsi="Times New Roman" w:cs="Times New Roman"/>
          <w:sz w:val="24"/>
        </w:rPr>
        <w:t xml:space="preserve"> р</w:t>
      </w:r>
      <w:r w:rsidRPr="00295C9F">
        <w:rPr>
          <w:rFonts w:ascii="Times New Roman" w:hAnsi="Times New Roman" w:cs="Times New Roman"/>
          <w:sz w:val="24"/>
        </w:rPr>
        <w:t>айоне или городе и проч.)?</w:t>
      </w:r>
    </w:p>
    <w:p w:rsidR="00CD5E23" w:rsidRPr="00AF0E50" w:rsidRDefault="00CD5E23" w:rsidP="00CD5E23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5D0873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rPr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rPr>
                <w:sz w:val="24"/>
              </w:rPr>
            </w:pPr>
          </w:p>
        </w:tc>
      </w:tr>
    </w:tbl>
    <w:p w:rsidR="00CD5E23" w:rsidRDefault="00CD5E23" w:rsidP="00CD5E23">
      <w:pPr>
        <w:pStyle w:val="ConsPlusNonformat"/>
      </w:pPr>
    </w:p>
    <w:p w:rsidR="00CD5E23" w:rsidRPr="00295C9F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5. Повлияет ли введение предлагаемого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на конкурентную среду в отрасли, будет ли способствовать необоснованному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изменению расстановки сил в отрасли?  Если да, то как? Приведите, по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возможности, количественные оценки</w:t>
      </w:r>
    </w:p>
    <w:p w:rsidR="00CD5E23" w:rsidRDefault="00CD5E23" w:rsidP="00CD5E23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8B0D42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rPr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rPr>
                <w:sz w:val="24"/>
              </w:rPr>
            </w:pPr>
          </w:p>
        </w:tc>
      </w:tr>
    </w:tbl>
    <w:p w:rsidR="00CD5E23" w:rsidRDefault="00CD5E23" w:rsidP="00CD5E23">
      <w:pPr>
        <w:pStyle w:val="ConsPlusNonformat"/>
      </w:pPr>
      <w:r>
        <w:t xml:space="preserve">    </w:t>
      </w:r>
    </w:p>
    <w:p w:rsidR="00CD5E23" w:rsidRPr="00295C9F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lastRenderedPageBreak/>
        <w:t>6. Оцените, насколько полно и точно отражены обязанности,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ответственность субъектов государственного регулирования, а также насколько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понятно прописаны административные процедуры, реализуемые ответственными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исполнительными органами   государствен</w:t>
      </w:r>
      <w:r>
        <w:rPr>
          <w:rFonts w:ascii="Times New Roman" w:hAnsi="Times New Roman" w:cs="Times New Roman"/>
          <w:sz w:val="24"/>
        </w:rPr>
        <w:t>ной власти, насколько точно</w:t>
      </w:r>
      <w:r w:rsidRPr="00295C9F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недвусмысленно прописаны властные функции и полномочия? Считаете ли Вы, что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предлагаемые нормы не соответствуют или противоречат иным действующим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нормативным правовым актам?  Если да, укажите такие нормы и нормативные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правовые акты</w:t>
      </w:r>
    </w:p>
    <w:p w:rsidR="00CD5E23" w:rsidRDefault="00CD5E23" w:rsidP="00CD5E23">
      <w:pPr>
        <w:pStyle w:val="ConsPlusNonformat"/>
      </w:pPr>
    </w:p>
    <w:p w:rsidR="00CD5E23" w:rsidRDefault="00CD5E23" w:rsidP="00CD5E23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65E8B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rPr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rPr>
                <w:sz w:val="24"/>
              </w:rPr>
            </w:pPr>
          </w:p>
        </w:tc>
      </w:tr>
    </w:tbl>
    <w:p w:rsidR="00CD5E23" w:rsidRDefault="00CD5E23" w:rsidP="00CD5E23">
      <w:pPr>
        <w:pStyle w:val="ConsPlusNonformat"/>
      </w:pPr>
    </w:p>
    <w:p w:rsidR="00CD5E23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7. Существуют ли в предлагаемом государственном регулировании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положения, которые необоснованно затрудняют ведение предпринимательской и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инвестиционной деятельности?  Приведите обоснования по каждому указанному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положению, дополнительно определив:</w:t>
      </w:r>
    </w:p>
    <w:p w:rsidR="00CD5E23" w:rsidRDefault="00CD5E23" w:rsidP="00CD5E23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имеется ли смысловое противоречие с целями государственного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регулирования или существующей проблемой либо положение не способствует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достижению целей регулирования;</w:t>
      </w:r>
    </w:p>
    <w:p w:rsidR="00CD5E23" w:rsidRPr="00295C9F" w:rsidRDefault="00CD5E23" w:rsidP="00CD5E23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имеются ли технические ошибки;</w:t>
      </w:r>
    </w:p>
    <w:p w:rsidR="00CD5E23" w:rsidRDefault="00CD5E23" w:rsidP="00CD5E23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 приводит ли исполнение положений государственного регулирования к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избыточным действиям или, наоборот, ограничивает действия субъектов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предпринимательской и инвестиционной деятельности;</w:t>
      </w:r>
    </w:p>
    <w:p w:rsidR="00CD5E23" w:rsidRDefault="00CD5E23" w:rsidP="00CD5E23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устанавливается ли положением необоснованное ограничение выбора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субъектами предпринимательской и инвестиционной деятельности существующих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или </w:t>
      </w:r>
      <w:proofErr w:type="gramStart"/>
      <w:r w:rsidRPr="00295C9F">
        <w:rPr>
          <w:rFonts w:ascii="Times New Roman" w:hAnsi="Times New Roman" w:cs="Times New Roman"/>
          <w:sz w:val="24"/>
        </w:rPr>
        <w:t>возможных поставщиков</w:t>
      </w:r>
      <w:proofErr w:type="gramEnd"/>
      <w:r w:rsidRPr="00295C9F">
        <w:rPr>
          <w:rFonts w:ascii="Times New Roman" w:hAnsi="Times New Roman" w:cs="Times New Roman"/>
          <w:sz w:val="24"/>
        </w:rPr>
        <w:t xml:space="preserve"> или потребителей;</w:t>
      </w:r>
    </w:p>
    <w:p w:rsidR="00CD5E23" w:rsidRDefault="00CD5E23" w:rsidP="00CD5E23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создает ли исполнение положений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существенные    риски    ведения   предпринимательской   и   инвестиционной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деятельности, способствует ли возникновению необоснованных прав органов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государственной   власти   и должностных лиц, допускает ли возможность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избирательного применения норм;</w:t>
      </w:r>
    </w:p>
    <w:p w:rsidR="00CD5E23" w:rsidRDefault="00CD5E23" w:rsidP="00CD5E23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приводит ли к невозможности совершения законных действий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предпринимателей или инвесторов (например, в связи с отсутствием требуемой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новым г</w:t>
      </w:r>
      <w:r>
        <w:rPr>
          <w:rFonts w:ascii="Times New Roman" w:hAnsi="Times New Roman" w:cs="Times New Roman"/>
          <w:sz w:val="24"/>
        </w:rPr>
        <w:t xml:space="preserve">осударственным регулированием инфраструктуры, </w:t>
      </w:r>
      <w:r w:rsidRPr="00295C9F">
        <w:rPr>
          <w:rFonts w:ascii="Times New Roman" w:hAnsi="Times New Roman" w:cs="Times New Roman"/>
          <w:sz w:val="24"/>
        </w:rPr>
        <w:t>организационных или</w:t>
      </w:r>
      <w:r>
        <w:rPr>
          <w:rFonts w:ascii="Times New Roman" w:hAnsi="Times New Roman" w:cs="Times New Roman"/>
          <w:sz w:val="24"/>
        </w:rPr>
        <w:t xml:space="preserve"> технических </w:t>
      </w:r>
      <w:r w:rsidRPr="00295C9F">
        <w:rPr>
          <w:rFonts w:ascii="Times New Roman" w:hAnsi="Times New Roman" w:cs="Times New Roman"/>
          <w:sz w:val="24"/>
        </w:rPr>
        <w:t>условий,</w:t>
      </w:r>
      <w:r>
        <w:rPr>
          <w:rFonts w:ascii="Times New Roman" w:hAnsi="Times New Roman" w:cs="Times New Roman"/>
          <w:sz w:val="24"/>
        </w:rPr>
        <w:t xml:space="preserve"> технологий), вводит ли </w:t>
      </w:r>
      <w:r w:rsidRPr="00295C9F">
        <w:rPr>
          <w:rFonts w:ascii="Times New Roman" w:hAnsi="Times New Roman" w:cs="Times New Roman"/>
          <w:sz w:val="24"/>
        </w:rPr>
        <w:t>нео</w:t>
      </w:r>
      <w:r>
        <w:rPr>
          <w:rFonts w:ascii="Times New Roman" w:hAnsi="Times New Roman" w:cs="Times New Roman"/>
          <w:sz w:val="24"/>
        </w:rPr>
        <w:t>птимальный</w:t>
      </w:r>
      <w:r w:rsidRPr="00295C9F">
        <w:rPr>
          <w:rFonts w:ascii="Times New Roman" w:hAnsi="Times New Roman" w:cs="Times New Roman"/>
          <w:sz w:val="24"/>
        </w:rPr>
        <w:t xml:space="preserve"> режим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осуществления операционной деятельности;</w:t>
      </w:r>
    </w:p>
    <w:p w:rsidR="00CD5E23" w:rsidRDefault="00CD5E23" w:rsidP="00CD5E23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соответствует ли обычаям деловой практики, сложившейся в отрасли,</w:t>
      </w:r>
      <w:r>
        <w:rPr>
          <w:rFonts w:ascii="Times New Roman" w:hAnsi="Times New Roman" w:cs="Times New Roman"/>
          <w:sz w:val="24"/>
        </w:rPr>
        <w:t xml:space="preserve"> л</w:t>
      </w:r>
      <w:r w:rsidRPr="00295C9F">
        <w:rPr>
          <w:rFonts w:ascii="Times New Roman" w:hAnsi="Times New Roman" w:cs="Times New Roman"/>
          <w:sz w:val="24"/>
        </w:rPr>
        <w:t>ибо существующим международным практикам, используемым в данный момент</w:t>
      </w:r>
    </w:p>
    <w:p w:rsidR="00CD5E23" w:rsidRPr="00AF0E50" w:rsidRDefault="00CD5E23" w:rsidP="00CD5E23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D5E23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5E23" w:rsidRDefault="00CD5E23" w:rsidP="00CD5E23">
      <w:pPr>
        <w:pStyle w:val="ConsPlusNonformat"/>
        <w:ind w:firstLine="567"/>
      </w:pPr>
    </w:p>
    <w:p w:rsidR="00CD5E23" w:rsidRPr="00295C9F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 каким</w:t>
      </w:r>
      <w:r w:rsidRPr="00295C9F">
        <w:rPr>
          <w:rFonts w:ascii="Times New Roman" w:hAnsi="Times New Roman" w:cs="Times New Roman"/>
          <w:sz w:val="24"/>
        </w:rPr>
        <w:t xml:space="preserve"> последствиям может привести принятие нового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госуд</w:t>
      </w:r>
      <w:r>
        <w:rPr>
          <w:rFonts w:ascii="Times New Roman" w:hAnsi="Times New Roman" w:cs="Times New Roman"/>
          <w:sz w:val="24"/>
        </w:rPr>
        <w:t xml:space="preserve">арственного    регулирования в части невозможности </w:t>
      </w:r>
      <w:r w:rsidRPr="00295C9F">
        <w:rPr>
          <w:rFonts w:ascii="Times New Roman" w:hAnsi="Times New Roman" w:cs="Times New Roman"/>
          <w:sz w:val="24"/>
        </w:rPr>
        <w:t>исполнения</w:t>
      </w:r>
      <w:r>
        <w:rPr>
          <w:rFonts w:ascii="Times New Roman" w:hAnsi="Times New Roman" w:cs="Times New Roman"/>
          <w:sz w:val="24"/>
        </w:rPr>
        <w:t xml:space="preserve"> юридическими лицами </w:t>
      </w:r>
      <w:r w:rsidRPr="00295C9F">
        <w:rPr>
          <w:rFonts w:ascii="Times New Roman" w:hAnsi="Times New Roman" w:cs="Times New Roman"/>
          <w:sz w:val="24"/>
        </w:rPr>
        <w:t>и индивидуальными</w:t>
      </w:r>
      <w:r>
        <w:rPr>
          <w:rFonts w:ascii="Times New Roman" w:hAnsi="Times New Roman" w:cs="Times New Roman"/>
          <w:sz w:val="24"/>
        </w:rPr>
        <w:t xml:space="preserve"> предпринимателями</w:t>
      </w:r>
      <w:r w:rsidRPr="00295C9F">
        <w:rPr>
          <w:rFonts w:ascii="Times New Roman" w:hAnsi="Times New Roman" w:cs="Times New Roman"/>
          <w:sz w:val="24"/>
        </w:rPr>
        <w:t xml:space="preserve"> дополнительных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обязанностей, возникновения избыточных административных и иных ограничений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 обязанностей для субъектов предпринимательской и иной деятельности?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конкретные примеры</w:t>
      </w:r>
    </w:p>
    <w:p w:rsidR="00CD5E23" w:rsidRDefault="00CD5E23" w:rsidP="00CD5E23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65E8B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5E23" w:rsidRDefault="00CD5E23" w:rsidP="00CD5E23">
      <w:pPr>
        <w:pStyle w:val="ConsPlusNonformat"/>
      </w:pPr>
    </w:p>
    <w:p w:rsidR="00CD5E23" w:rsidRPr="00AF0E50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E50">
        <w:rPr>
          <w:rFonts w:ascii="Times New Roman" w:hAnsi="Times New Roman" w:cs="Times New Roman"/>
          <w:sz w:val="24"/>
          <w:szCs w:val="24"/>
        </w:rPr>
        <w:t>9. Оцените издержки/</w:t>
      </w:r>
      <w:r>
        <w:rPr>
          <w:rFonts w:ascii="Times New Roman" w:hAnsi="Times New Roman" w:cs="Times New Roman"/>
          <w:sz w:val="24"/>
          <w:szCs w:val="24"/>
        </w:rPr>
        <w:t xml:space="preserve"> упущенную выгоду (прямого, </w:t>
      </w:r>
      <w:r w:rsidRPr="00AF0E50">
        <w:rPr>
          <w:rFonts w:ascii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характера) субъектов предпринимательской деятельности, возникающие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введении предлагаемого регулирования.</w:t>
      </w:r>
    </w:p>
    <w:p w:rsidR="00CD5E23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</w:t>
      </w:r>
      <w:r w:rsidRPr="00AF0E50">
        <w:rPr>
          <w:rFonts w:ascii="Times New Roman" w:hAnsi="Times New Roman" w:cs="Times New Roman"/>
          <w:sz w:val="24"/>
          <w:szCs w:val="24"/>
        </w:rPr>
        <w:t>которые понесут субъекты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деятельности вследствие необходимости соблюдения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административных процедур, предусмотренных проектом предлагаемого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государственного регулирования.</w:t>
      </w:r>
      <w:r w:rsidRPr="00AF0E50">
        <w:rPr>
          <w:rFonts w:ascii="Times New Roman" w:hAnsi="Times New Roman" w:cs="Times New Roman"/>
          <w:sz w:val="24"/>
          <w:szCs w:val="24"/>
        </w:rPr>
        <w:t xml:space="preserve"> Какие из указанных издержек Вы считаете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избыто</w:t>
      </w:r>
      <w:r>
        <w:rPr>
          <w:rFonts w:ascii="Times New Roman" w:hAnsi="Times New Roman" w:cs="Times New Roman"/>
          <w:sz w:val="24"/>
          <w:szCs w:val="24"/>
        </w:rPr>
        <w:t xml:space="preserve">чными/ бесполезными и почему? </w:t>
      </w:r>
      <w:r w:rsidRPr="00AF0E50">
        <w:rPr>
          <w:rFonts w:ascii="Times New Roman" w:hAnsi="Times New Roman" w:cs="Times New Roman"/>
          <w:sz w:val="24"/>
          <w:szCs w:val="24"/>
        </w:rPr>
        <w:t>Если возможно, оцените затраты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выполнению вновь вводимых требований количественно (в часах рабочего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AF0E50">
        <w:rPr>
          <w:rFonts w:ascii="Times New Roman" w:hAnsi="Times New Roman" w:cs="Times New Roman"/>
          <w:sz w:val="24"/>
          <w:szCs w:val="24"/>
        </w:rPr>
        <w:t>ремени, в денежном эквиваленте и проч.)</w:t>
      </w:r>
    </w:p>
    <w:p w:rsidR="00CD5E23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D5E23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E23" w:rsidRPr="00C73279" w:rsidRDefault="00CD5E23" w:rsidP="00A43F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5E23" w:rsidRPr="00AF0E50" w:rsidRDefault="00CD5E23" w:rsidP="00CD5E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5E23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10.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контролем соблюдения требований и норм, вводимых данным нормативным актом?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Является ли предлагаемое государственное регулирование недискриминационным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по отношению ко всем его адресатам, то есть все ли потенциальные адресаты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государственного регулирования окажутся в одинаковых условиях после его</w:t>
      </w:r>
      <w:r>
        <w:rPr>
          <w:rFonts w:ascii="Times New Roman" w:hAnsi="Times New Roman" w:cs="Times New Roman"/>
          <w:sz w:val="24"/>
        </w:rPr>
        <w:t xml:space="preserve"> введения?  </w:t>
      </w:r>
      <w:r w:rsidRPr="00AF0E50">
        <w:rPr>
          <w:rFonts w:ascii="Times New Roman" w:hAnsi="Times New Roman" w:cs="Times New Roman"/>
          <w:sz w:val="24"/>
        </w:rPr>
        <w:t>Предусмотрен ли в нем механизм защиты прав хозяйствующих</w:t>
      </w:r>
      <w:r>
        <w:rPr>
          <w:rFonts w:ascii="Times New Roman" w:hAnsi="Times New Roman" w:cs="Times New Roman"/>
          <w:sz w:val="24"/>
        </w:rPr>
        <w:t xml:space="preserve"> субъектов?  Существуют </w:t>
      </w:r>
      <w:r w:rsidRPr="00AF0E50">
        <w:rPr>
          <w:rFonts w:ascii="Times New Roman" w:hAnsi="Times New Roman" w:cs="Times New Roman"/>
          <w:sz w:val="24"/>
        </w:rPr>
        <w:t>ли, на Ваш взгляд, особенности при контроле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соблюдения   требований   вновь вводимого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различными группами адресатов регулирования?</w:t>
      </w:r>
    </w:p>
    <w:p w:rsidR="00CD5E23" w:rsidRPr="00AF0E50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D5E23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5E23" w:rsidRDefault="00CD5E23" w:rsidP="00CD5E23">
      <w:pPr>
        <w:pStyle w:val="ConsPlusNonformat"/>
      </w:pPr>
    </w:p>
    <w:p w:rsidR="00CD5E23" w:rsidRPr="00AF0E50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11. Требуется ли переходный период для вступления в силу предлагаемого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государственного регулирования (если да - какова его продолжительность),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какие ограничения по срокам введения нового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необходимо учесть?</w:t>
      </w:r>
    </w:p>
    <w:p w:rsidR="00CD5E23" w:rsidRPr="00AF0E50" w:rsidRDefault="00CD5E23" w:rsidP="00CD5E23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D5E23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5E23" w:rsidRPr="00AF0E50" w:rsidRDefault="00CD5E23" w:rsidP="00CD5E23">
      <w:pPr>
        <w:pStyle w:val="ConsPlusNonformat"/>
        <w:rPr>
          <w:rFonts w:ascii="Times New Roman" w:hAnsi="Times New Roman" w:cs="Times New Roman"/>
        </w:rPr>
      </w:pPr>
    </w:p>
    <w:p w:rsidR="00CD5E23" w:rsidRPr="00295C9F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12. Какие, на Ваш взгляд, целесообразно применить исключения по</w:t>
      </w:r>
      <w:r>
        <w:rPr>
          <w:rFonts w:ascii="Times New Roman" w:hAnsi="Times New Roman" w:cs="Times New Roman"/>
          <w:sz w:val="24"/>
        </w:rPr>
        <w:t xml:space="preserve"> введению </w:t>
      </w:r>
      <w:r w:rsidRPr="00295C9F">
        <w:rPr>
          <w:rFonts w:ascii="Times New Roman" w:hAnsi="Times New Roman" w:cs="Times New Roman"/>
          <w:sz w:val="24"/>
        </w:rPr>
        <w:t>государственного регулирования в отношении отдельных групп лиц,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соответствующее обоснование</w:t>
      </w:r>
    </w:p>
    <w:p w:rsidR="00CD5E23" w:rsidRDefault="00CD5E23" w:rsidP="00CD5E23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D5E23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5E23" w:rsidRPr="00AF0E50" w:rsidRDefault="00CD5E23" w:rsidP="00CD5E23">
      <w:pPr>
        <w:pStyle w:val="ConsPlusNonformat"/>
        <w:ind w:firstLine="567"/>
        <w:rPr>
          <w:rFonts w:ascii="Times New Roman" w:hAnsi="Times New Roman" w:cs="Times New Roman"/>
        </w:rPr>
      </w:pPr>
    </w:p>
    <w:p w:rsidR="00CD5E23" w:rsidRPr="00295C9F" w:rsidRDefault="00CD5E23" w:rsidP="00CD5E23">
      <w:pPr>
        <w:pStyle w:val="ConsPlusNonformat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 w:rsidRPr="00295C9F">
        <w:rPr>
          <w:rFonts w:ascii="Times New Roman" w:hAnsi="Times New Roman" w:cs="Times New Roman"/>
          <w:sz w:val="24"/>
        </w:rPr>
        <w:t>Специальные вопросы, касающиеся конкретных положений и норм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рассматриваемого проекта, отношение к которым разработчику необходимо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прояснить</w:t>
      </w:r>
    </w:p>
    <w:p w:rsidR="00CD5E23" w:rsidRDefault="00CD5E23" w:rsidP="00CD5E23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D5E23" w:rsidTr="00A43FFE">
        <w:tc>
          <w:tcPr>
            <w:tcW w:w="9639" w:type="dxa"/>
          </w:tcPr>
          <w:p w:rsidR="00CD5E23" w:rsidRPr="00C73279" w:rsidRDefault="00CD5E23" w:rsidP="00A43FFE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D5E23" w:rsidRPr="00C73279" w:rsidRDefault="00CD5E23" w:rsidP="00A43FFE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D5E23" w:rsidRPr="00AF0E50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CD5E23" w:rsidRPr="00295C9F" w:rsidRDefault="00CD5E23" w:rsidP="00CD5E23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14.   Иные   предложения   и замечания, которые, по Вашему мнению,</w:t>
      </w:r>
      <w:r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целесообразно учесть в рамках оценки регулирующего воздействия</w:t>
      </w:r>
    </w:p>
    <w:p w:rsidR="00CD5E23" w:rsidRPr="00AF0E50" w:rsidRDefault="00CD5E23" w:rsidP="00CD5E23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CD5E23" w:rsidRPr="00CD5E23" w:rsidTr="00A43FFE">
        <w:tc>
          <w:tcPr>
            <w:tcW w:w="9639" w:type="dxa"/>
          </w:tcPr>
          <w:p w:rsidR="00CD5E23" w:rsidRPr="00C73279" w:rsidRDefault="00CD5E23" w:rsidP="00A43F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CD5E23" w:rsidRPr="00C73279" w:rsidRDefault="00CD5E23" w:rsidP="00A43FF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CD5E23" w:rsidRPr="002A7B5C" w:rsidRDefault="00CD5E23" w:rsidP="00CD5E23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CD5E23" w:rsidRPr="002A7B5C" w:rsidRDefault="00CD5E23" w:rsidP="00CD5E23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CD5E23" w:rsidRPr="002A7B5C" w:rsidRDefault="00CD5E23" w:rsidP="00CD5E23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CD5E23" w:rsidRPr="002A7B5C" w:rsidRDefault="00CD5E23" w:rsidP="00CD5E23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CD5E23" w:rsidRPr="00AF0E50" w:rsidRDefault="00CD5E23" w:rsidP="00CD5E23">
      <w:pPr>
        <w:rPr>
          <w:lang w:val="ru-RU"/>
        </w:rPr>
      </w:pPr>
    </w:p>
    <w:p w:rsidR="00CD5E23" w:rsidRPr="00D21E6C" w:rsidRDefault="00CD5E23" w:rsidP="00D21E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CD5E23" w:rsidRPr="00D21E6C" w:rsidSect="00AC06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40EDF"/>
    <w:multiLevelType w:val="hybridMultilevel"/>
    <w:tmpl w:val="85F0E8D0"/>
    <w:lvl w:ilvl="0" w:tplc="E46494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39" w:hanging="360"/>
      </w:pPr>
    </w:lvl>
    <w:lvl w:ilvl="2" w:tplc="0419001B" w:tentative="1">
      <w:start w:val="1"/>
      <w:numFmt w:val="lowerRoman"/>
      <w:lvlText w:val="%3."/>
      <w:lvlJc w:val="right"/>
      <w:pPr>
        <w:ind w:left="581" w:hanging="180"/>
      </w:pPr>
    </w:lvl>
    <w:lvl w:ilvl="3" w:tplc="0419000F" w:tentative="1">
      <w:start w:val="1"/>
      <w:numFmt w:val="decimal"/>
      <w:lvlText w:val="%4."/>
      <w:lvlJc w:val="left"/>
      <w:pPr>
        <w:ind w:left="1301" w:hanging="360"/>
      </w:pPr>
    </w:lvl>
    <w:lvl w:ilvl="4" w:tplc="04190019" w:tentative="1">
      <w:start w:val="1"/>
      <w:numFmt w:val="lowerLetter"/>
      <w:lvlText w:val="%5."/>
      <w:lvlJc w:val="left"/>
      <w:pPr>
        <w:ind w:left="2021" w:hanging="360"/>
      </w:pPr>
    </w:lvl>
    <w:lvl w:ilvl="5" w:tplc="0419001B" w:tentative="1">
      <w:start w:val="1"/>
      <w:numFmt w:val="lowerRoman"/>
      <w:lvlText w:val="%6."/>
      <w:lvlJc w:val="right"/>
      <w:pPr>
        <w:ind w:left="2741" w:hanging="180"/>
      </w:pPr>
    </w:lvl>
    <w:lvl w:ilvl="6" w:tplc="0419000F" w:tentative="1">
      <w:start w:val="1"/>
      <w:numFmt w:val="decimal"/>
      <w:lvlText w:val="%7."/>
      <w:lvlJc w:val="left"/>
      <w:pPr>
        <w:ind w:left="3461" w:hanging="360"/>
      </w:pPr>
    </w:lvl>
    <w:lvl w:ilvl="7" w:tplc="04190019" w:tentative="1">
      <w:start w:val="1"/>
      <w:numFmt w:val="lowerLetter"/>
      <w:lvlText w:val="%8."/>
      <w:lvlJc w:val="left"/>
      <w:pPr>
        <w:ind w:left="4181" w:hanging="360"/>
      </w:pPr>
    </w:lvl>
    <w:lvl w:ilvl="8" w:tplc="0419001B" w:tentative="1">
      <w:start w:val="1"/>
      <w:numFmt w:val="lowerRoman"/>
      <w:lvlText w:val="%9."/>
      <w:lvlJc w:val="right"/>
      <w:pPr>
        <w:ind w:left="49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3C1"/>
    <w:rsid w:val="00036802"/>
    <w:rsid w:val="000C06F8"/>
    <w:rsid w:val="0012762F"/>
    <w:rsid w:val="002248E5"/>
    <w:rsid w:val="00225FAC"/>
    <w:rsid w:val="0026318A"/>
    <w:rsid w:val="00297830"/>
    <w:rsid w:val="004F23EB"/>
    <w:rsid w:val="006A7C16"/>
    <w:rsid w:val="006D50C1"/>
    <w:rsid w:val="007E356A"/>
    <w:rsid w:val="008A2C57"/>
    <w:rsid w:val="008E05AA"/>
    <w:rsid w:val="009B1F86"/>
    <w:rsid w:val="009B3230"/>
    <w:rsid w:val="009D19F1"/>
    <w:rsid w:val="009E7CEB"/>
    <w:rsid w:val="00AC067B"/>
    <w:rsid w:val="00C300BC"/>
    <w:rsid w:val="00C37950"/>
    <w:rsid w:val="00C441C5"/>
    <w:rsid w:val="00CD5E23"/>
    <w:rsid w:val="00CD6CB1"/>
    <w:rsid w:val="00D21E6C"/>
    <w:rsid w:val="00EC7A58"/>
    <w:rsid w:val="00ED1FF3"/>
    <w:rsid w:val="00EF03C1"/>
    <w:rsid w:val="00F01A85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98DC6-D1C6-4793-ACDF-9CD762B4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EF03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F03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F0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F03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F03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F03C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ED1FF3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ru-RU"/>
    </w:rPr>
  </w:style>
  <w:style w:type="paragraph" w:customStyle="1" w:styleId="1">
    <w:name w:val="Стиль1"/>
    <w:basedOn w:val="ConsPlusNonformat"/>
    <w:link w:val="10"/>
    <w:qFormat/>
    <w:rsid w:val="00ED1FF3"/>
    <w:pPr>
      <w:adjustRightInd w:val="0"/>
      <w:ind w:firstLine="567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ConsPlusNonformat0">
    <w:name w:val="ConsPlusNonformat Знак"/>
    <w:basedOn w:val="a0"/>
    <w:link w:val="ConsPlusNonformat"/>
    <w:uiPriority w:val="99"/>
    <w:rsid w:val="00ED1F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Стиль1 Знак"/>
    <w:basedOn w:val="ConsPlusNonformat0"/>
    <w:link w:val="1"/>
    <w:rsid w:val="00ED1FF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AC067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5E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5E23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urism@gov-murman.ru" TargetMode="External"/><Relationship Id="rId5" Type="http://schemas.openxmlformats.org/officeDocument/2006/relationships/hyperlink" Target="mailto:tourism@gov-murm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Джур В.В.</dc:creator>
  <cp:keywords/>
  <dc:description/>
  <cp:lastModifiedBy>Садкова М.С.</cp:lastModifiedBy>
  <cp:revision>2</cp:revision>
  <cp:lastPrinted>2021-06-22T12:54:00Z</cp:lastPrinted>
  <dcterms:created xsi:type="dcterms:W3CDTF">2021-06-22T13:10:00Z</dcterms:created>
  <dcterms:modified xsi:type="dcterms:W3CDTF">2021-06-22T13:10:00Z</dcterms:modified>
</cp:coreProperties>
</file>