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Мурманской области от 12.04.2013 N 169-ПП</w:t>
              <w:br/>
              <w:t xml:space="preserve">(ред. от 30.03.2026)</w:t>
              <w:br/>
              <w:t xml:space="preserve">"О ежегодном областном конкурсе "Предприниматель года"</w:t>
              <w:br/>
              <w:t xml:space="preserve">(вместе с "Положением о проведении ежегодного областного конкурса "Предприниматель года")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МУРМАНСКОЙ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12 апреля 2013 г. N 169-ПП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ЕЖЕГОДНОМ ОБЛАСТНОМ КОНКУРСЕ "ПРЕДПРИНИМАТЕЛЬ ГОДА"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Мурманской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18.10.2013 </w:t>
            </w:r>
            <w:r>
              <w:rPr>
                <w:sz w:val="24"/>
                <w:color w:val="392c69"/>
              </w:rPr>
              <w:t xml:space="preserve">N 610-ПП</w:t>
            </w:r>
            <w:r>
              <w:rPr>
                <w:sz w:val="24"/>
                <w:color w:val="392c69"/>
              </w:rPr>
              <w:t xml:space="preserve">, от 24.07.2014 </w:t>
            </w:r>
            <w:r>
              <w:rPr>
                <w:sz w:val="24"/>
                <w:color w:val="392c69"/>
              </w:rPr>
              <w:t xml:space="preserve">N 388-ПП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21.04.2015 </w:t>
            </w:r>
            <w:r>
              <w:rPr>
                <w:sz w:val="24"/>
                <w:color w:val="392c69"/>
              </w:rPr>
              <w:t xml:space="preserve">N 153-ПП</w:t>
            </w:r>
            <w:r>
              <w:rPr>
                <w:sz w:val="24"/>
                <w:color w:val="392c69"/>
              </w:rPr>
              <w:t xml:space="preserve">, от 23.01.2018 </w:t>
            </w:r>
            <w:r>
              <w:rPr>
                <w:sz w:val="24"/>
                <w:color w:val="392c69"/>
              </w:rPr>
              <w:t xml:space="preserve">N 29-ПП</w:t>
            </w:r>
            <w:r>
              <w:rPr>
                <w:sz w:val="24"/>
                <w:color w:val="392c69"/>
              </w:rPr>
              <w:t xml:space="preserve">, от 24.09.2021 </w:t>
            </w:r>
            <w:r>
              <w:rPr>
                <w:sz w:val="24"/>
                <w:color w:val="392c69"/>
              </w:rPr>
              <w:t xml:space="preserve">N 692-ПП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07.02.2022 </w:t>
            </w:r>
            <w:r>
              <w:rPr>
                <w:sz w:val="24"/>
                <w:color w:val="392c69"/>
              </w:rPr>
              <w:t xml:space="preserve">N 63-ПП</w:t>
            </w:r>
            <w:r>
              <w:rPr>
                <w:sz w:val="24"/>
                <w:color w:val="392c69"/>
              </w:rPr>
              <w:t xml:space="preserve">, от 24.04.2023 </w:t>
            </w:r>
            <w:r>
              <w:rPr>
                <w:sz w:val="24"/>
                <w:color w:val="392c69"/>
              </w:rPr>
              <w:t xml:space="preserve">N 305-ПП</w:t>
            </w:r>
            <w:r>
              <w:rPr>
                <w:sz w:val="24"/>
                <w:color w:val="392c69"/>
              </w:rPr>
              <w:t xml:space="preserve">, от 05.11.2024 </w:t>
            </w:r>
            <w:r>
              <w:rPr>
                <w:sz w:val="24"/>
                <w:color w:val="392c69"/>
              </w:rPr>
              <w:t xml:space="preserve">N 749-ПП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06.11.2025 </w:t>
            </w:r>
            <w:r>
              <w:rPr>
                <w:sz w:val="24"/>
                <w:color w:val="392c69"/>
              </w:rPr>
              <w:t xml:space="preserve">N 724-ПП</w:t>
            </w:r>
            <w:r>
              <w:rPr>
                <w:sz w:val="24"/>
                <w:color w:val="392c69"/>
              </w:rPr>
              <w:t xml:space="preserve">, от 03.02.2026 </w:t>
            </w:r>
            <w:r>
              <w:rPr>
                <w:sz w:val="24"/>
                <w:color w:val="392c69"/>
              </w:rPr>
              <w:t xml:space="preserve">N 40-ПП</w:t>
            </w:r>
            <w:r>
              <w:rPr>
                <w:sz w:val="24"/>
                <w:color w:val="392c69"/>
              </w:rPr>
              <w:t xml:space="preserve">, от 28.02.2026 </w:t>
            </w:r>
            <w:r>
              <w:rPr>
                <w:sz w:val="24"/>
                <w:color w:val="392c69"/>
              </w:rPr>
              <w:t xml:space="preserve">N 101-ПП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30.03.2026 </w:t>
            </w:r>
            <w:r>
              <w:rPr>
                <w:sz w:val="24"/>
                <w:color w:val="392c69"/>
              </w:rPr>
              <w:t xml:space="preserve">N 159-ПП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поддержки малого и среднего предпринимательства Мурманской области, стимулирования предпринимательской активности, роста эффективности производства, создания новых рабочих мест, повышения общественной значимости предпринимательской деятельности и формирования положительного имиджа предпринимателя в Мурманской области Правительство Мурманской области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36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проведении ежегодного областного конкурса "Предприниматель года".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Утратил силу.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Мурманской области от 03.02.2026 N 40-ПП.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Рекомендовать органам местного самоуправления, объединениям предпринимателей, средствам массовой информации Мурманской области организовать работу по привлечению к участию в конкурсе и поощрению лучших предприятий малого и среднего бизнеса и предпринимателей.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Признать утратившими силу постановления Правительства Мурманской области: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от 18.03.2011 </w:t>
      </w:r>
      <w:r>
        <w:rPr>
          <w:sz w:val="24"/>
        </w:rPr>
        <w:t xml:space="preserve">N 116-ПП</w:t>
      </w:r>
      <w:r>
        <w:rPr>
          <w:sz w:val="24"/>
        </w:rPr>
        <w:t xml:space="preserve"> "О ежегодном областном конкурсе "Предприниматель года";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от 30.12.2011 </w:t>
      </w:r>
      <w:r>
        <w:rPr>
          <w:sz w:val="24"/>
        </w:rPr>
        <w:t xml:space="preserve">N 742-ПП</w:t>
      </w:r>
      <w:r>
        <w:rPr>
          <w:sz w:val="24"/>
        </w:rPr>
        <w:t xml:space="preserve"> "О внесении изменений в постановление Правительства Мурманской области от 18.03.2011 N 116-ПП".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Мурманской области</w:t>
      </w:r>
    </w:p>
    <w:p>
      <w:pPr>
        <w:pStyle w:val="0"/>
        <w:jc w:val="right"/>
      </w:pPr>
      <w:r>
        <w:rPr>
          <w:sz w:val="24"/>
        </w:rPr>
        <w:t xml:space="preserve">М.В.КОВТУН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Мурманской области</w:t>
      </w:r>
    </w:p>
    <w:p>
      <w:pPr>
        <w:pStyle w:val="0"/>
        <w:jc w:val="right"/>
      </w:pPr>
      <w:r>
        <w:rPr>
          <w:sz w:val="24"/>
        </w:rPr>
        <w:t xml:space="preserve">от 12 апреля 2013 г. N 169-ПП</w:t>
      </w:r>
    </w:p>
    <w:p>
      <w:pPr>
        <w:pStyle w:val="0"/>
        <w:jc w:val="both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ПРОВЕДЕНИИ ЕЖЕГОДНОГО ОБЛАСТНОГО КОНКУРСА</w:t>
      </w:r>
    </w:p>
    <w:p>
      <w:pPr>
        <w:pStyle w:val="2"/>
        <w:jc w:val="center"/>
      </w:pPr>
      <w:r>
        <w:rPr>
          <w:sz w:val="24"/>
        </w:rPr>
        <w:t xml:space="preserve">"ПРЕДПРИНИМАТЕЛЬ ГОДА"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Мурманской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28.02.2026 </w:t>
            </w:r>
            <w:r>
              <w:rPr>
                <w:sz w:val="24"/>
                <w:color w:val="392c69"/>
              </w:rPr>
              <w:t xml:space="preserve">N 101-ПП</w:t>
            </w:r>
            <w:r>
              <w:rPr>
                <w:sz w:val="24"/>
                <w:color w:val="392c69"/>
              </w:rPr>
              <w:t xml:space="preserve">, от 30.03.2026 </w:t>
            </w:r>
            <w:r>
              <w:rPr>
                <w:sz w:val="24"/>
                <w:color w:val="392c69"/>
              </w:rPr>
              <w:t xml:space="preserve">N 159-ПП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Настоящее Положение о проведении ежегодного областного конкурса "Предприниматель года" (далее - Положение) разработано в целях реализации комплексов процессных мероприятий "Комплексная поддержка малого и среднего предпринимательства и организаций инфраструктуры поддержки субъектов малого и среднего предпринимательства" и "Поддержка экспортной деятельности" государственной </w:t>
      </w:r>
      <w:r>
        <w:rPr>
          <w:sz w:val="24"/>
        </w:rPr>
        <w:t xml:space="preserve">программы</w:t>
      </w:r>
      <w:r>
        <w:rPr>
          <w:sz w:val="24"/>
        </w:rPr>
        <w:t xml:space="preserve"> Мурманской области "Экономический потенциал", утвержденной постановлением Правительства Мурманской области от 11.11.2020 N 780-ПП, и регламентирует условия участия, критерии и порядок определения победителей и лауреатов ежегодного областного конкурса "Предприниматель года" (далее - Конкурс).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Организатором Конкурса является Министерство туризма и предпринимательства Мурманской области (далее - Министерство).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 Операторами Конкурса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Центр поддержки предпринимательства Мурманской области (далее - Оператор Конкурса N 1) - по номинациям, указанным в </w:t>
      </w:r>
      <w:hyperlink w:history="0" w:anchor="P108" w:tooltip="5.1.1. &quot;Старт&quot; - лучший проект среди начинающих предпринимателей;">
        <w:r>
          <w:rPr>
            <w:sz w:val="24"/>
            <w:color w:val="0000ff"/>
          </w:rPr>
          <w:t xml:space="preserve">подпунктах 5.1.1</w:t>
        </w:r>
      </w:hyperlink>
      <w:r>
        <w:rPr>
          <w:sz w:val="24"/>
        </w:rPr>
        <w:t xml:space="preserve"> - </w:t>
      </w:r>
      <w:hyperlink w:history="0" w:anchor="P114" w:tooltip="5.1.6. &quot;Лучший бренд&quot; - лучший проект по созданию/развитию местного бренда/товарного знака.">
        <w:r>
          <w:rPr>
            <w:sz w:val="24"/>
            <w:color w:val="0000ff"/>
          </w:rPr>
          <w:t xml:space="preserve">5.1.6</w:t>
        </w:r>
      </w:hyperlink>
      <w:r>
        <w:rPr>
          <w:sz w:val="24"/>
        </w:rPr>
        <w:t xml:space="preserve">, </w:t>
      </w:r>
      <w:hyperlink w:history="0" w:anchor="P117" w:tooltip="5.1.9. &quot;Лучший в сфере туризма и гостеприимства&quot; - для организаций и индивидуальных предпринимателей, реализующих проекты в сфере туризма и индустрии гостеприимства;">
        <w:r>
          <w:rPr>
            <w:sz w:val="24"/>
            <w:color w:val="0000ff"/>
          </w:rPr>
          <w:t xml:space="preserve">5.1.9</w:t>
        </w:r>
      </w:hyperlink>
      <w:r>
        <w:rPr>
          <w:sz w:val="24"/>
        </w:rPr>
        <w:t xml:space="preserve"> - </w:t>
      </w:r>
      <w:hyperlink w:history="0" w:anchor="P121" w:tooltip="5.1.11. &quot;Демографический потенциал&quot; - для организаций и индивидуальных предпринимателей, реализующих проекты, направленные на стимулирование действий по реализации семейной и демографической политики.">
        <w:r>
          <w:rPr>
            <w:sz w:val="24"/>
            <w:color w:val="0000ff"/>
          </w:rPr>
          <w:t xml:space="preserve">5.1.11 пункта 5.1</w:t>
        </w:r>
      </w:hyperlink>
      <w:r>
        <w:rPr>
          <w:sz w:val="24"/>
        </w:rPr>
        <w:t xml:space="preserve"> настоящего Положения;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Мурманской области от 30.03.2026 N 159-ПП)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Центр поддержки экспорта Мурманской области АНО "Бизнес 51" (далее - Оператор Конкурса N 2) - по номинациям, указанным в </w:t>
      </w:r>
      <w:hyperlink w:history="0" w:anchor="P115" w:tooltip="5.1.7. &quot;Лучший экспортер товаров&quot; - для организаций и индивидуальных предпринимателей, осуществляющих поставки товаров на зарубежные рынки;">
        <w:r>
          <w:rPr>
            <w:sz w:val="24"/>
            <w:color w:val="0000ff"/>
          </w:rPr>
          <w:t xml:space="preserve">подпунктах 5.1.7</w:t>
        </w:r>
      </w:hyperlink>
      <w:r>
        <w:rPr>
          <w:sz w:val="24"/>
        </w:rPr>
        <w:t xml:space="preserve">, </w:t>
      </w:r>
      <w:hyperlink w:history="0" w:anchor="P116" w:tooltip="5.1.8. &quot;Экспортер года в сфере услуг&quot; - для организаций и индивидуальных предпринимателей, оказывающих услуги иностранным гражданам и организациям на территории Российской Федерации, а также за ее пределами;">
        <w:r>
          <w:rPr>
            <w:sz w:val="24"/>
            <w:color w:val="0000ff"/>
          </w:rPr>
          <w:t xml:space="preserve">5.1.8 пункта 5.1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jc w:val="both"/>
      </w:pPr>
      <w:r>
        <w:rPr>
          <w:sz w:val="24"/>
        </w:rPr>
      </w:r>
    </w:p>
    <w:bookmarkStart w:id="52" w:name="P52"/>
    <w:bookmarkEnd w:id="52"/>
    <w:p>
      <w:pPr>
        <w:pStyle w:val="2"/>
        <w:outlineLvl w:val="1"/>
        <w:jc w:val="center"/>
      </w:pPr>
      <w:r>
        <w:rPr>
          <w:sz w:val="24"/>
        </w:rPr>
        <w:t xml:space="preserve">2. Участники Конкурса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Участниками Конкурса являются субъекты малого и среднего предпринимательства, зарегистрированные и осуществляющие деятельность на территории Мурманской области, отвечающие требованиям </w:t>
      </w:r>
      <w:r>
        <w:rPr>
          <w:sz w:val="24"/>
        </w:rPr>
        <w:t xml:space="preserve">статьи 4</w:t>
      </w:r>
      <w:r>
        <w:rPr>
          <w:sz w:val="24"/>
        </w:rPr>
        <w:t xml:space="preserve"> Федерального закона от 24.07.2007 N 209-ФЗ "О развитии малого и среднего предпринимательства в Российской Федерации".</w:t>
      </w:r>
    </w:p>
    <w:bookmarkStart w:id="55" w:name="P55"/>
    <w:bookmarkEnd w:id="5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К участию в номинации "Старт" допускаются субъекты малого и среднего предпринимательства, зарегистрированные и осуществляющие свою деятельность на территории Мурманской области не более 2 лет на дату подачи заявки.</w:t>
      </w:r>
    </w:p>
    <w:bookmarkStart w:id="56" w:name="P56"/>
    <w:bookmarkEnd w:id="5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2.3. К участию в номинациях "Деловая женщина - предприниматель года", "Лучший семейный бизнес Мурманской области", "За полезное", "Индустрия красоты" и "Лучший бренд" допускаются субъекты малого и среднего предпринимательства, зарегистрированные и осуществляющие свою деятельность на территории Мурманской области не менее 2 лет.</w:t>
      </w:r>
    </w:p>
    <w:bookmarkStart w:id="57" w:name="P57"/>
    <w:bookmarkEnd w:id="5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2.4. К участию в номинациях "Лучший экспортер товаров", "Экспортер года в сфере услуг" допускаются субъекты малого и среднего предпринимательства, зарегистрированные и осуществляющие деятельность на территории Мурманской области, которые экспортируют за пределы Российской Федерации товары, а также работы, услуги.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Цели и задачи Конкурса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Целями Конкурса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стимулирование предпринимательской активности;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рост эффективности производства и создание новых рабочих мест;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формирование положительного имиджа предпринимателя в Мурманской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повышение общественной значимости предпринимательской деятельности;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популяризации экспортной деятельности в Мурманской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3.2. Задачами Конкурса являются: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выявление и поощрение субъектов малого и среднего предпринимательства, показавших лучшие результаты в развитии бизнеса и решении социальных вопросов;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выявление и поощрение субъектов малого и среднего предпринимательства, достигших наибольших успехов в осуществлении экспорта товаров, работ, услуг;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распространение положительного опыта эффективной предпринимательской деятельности, а также опыта управления экспортными проектами, продвижение лучших практик в сфере международной торговли;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формирование имиджа Мурманской области как производителя и поставщика качественных товаров и услуг.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4. Организация Конкурса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Министерство: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4.1.1. Ежегодно издает приказ о проведении Конкурса (далее - приказ) с указанием: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дат начала и окончания приема заявок на Конкурс;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сроков подведения итогов Конкурса;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состава конкурсной комиссии;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абзац исключен.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Мурманской области от 30.03.2026 N 159-ПП;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информации об организаторах Конкурса и месте приема конкурсных заявок.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4.1.2. Организует работу конкурсной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4.1.3. Размещает информацию о Конкурсе на официальном сайте Министерства, на портале Правительства Мурманской области и на портале поддержки малого и среднего предпринимательства Мурманской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4.1.4. Запрашивает в рамках межведомственного взаимодействия по состоянию на дату окончания приема документов, в том числе, при наличии технической возможности, в электронной форме с использованием системы межведомственного электронного взаимодействия: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справку налогового органа о состоянии расчетов по налогам, сборам, страховым взносам, пеням, штрафам, процентам организаций и индивидуальных предпринимателей;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справку Фонда пенсионного и социального страхования Российской Федерации (далее - СФ РФ) о состоянии расчетов по страховым взносам, пеням и штрафам на обязательное социальное страхование от несчастных случаев на производстве и профессиональных заболеваний.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4.1.5. Готовит протокол по итогам заседания конкурсной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4.1.6. Готовит приказ об итогах Конкурса.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4.1.7. Организует распространение передового опыта участников Конкурса.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 Операторы Конкурса участвуют в организации Конкурса и выполняют следующие функции: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4.2.1. Размещают информацию о Конкурсе на собственном сайте и сайтах партнерских организаций.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4.2.2. Организуют информирование субъектов малого и среднего предпринимательства о проведении Конкурса.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4.2.3. Консультируют субъектов малого и среднего предпринимательства по вопросам участия в Конкурсе.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4.2.4. Запрашивают в электронной форме выписки из Единого государственного реестра юридических лиц или индивидуальных предпринимателей и Единого реестра субъектов малого и среднего предпринимательства на каждого участника Конкурса.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4.2.5. Организуют распространение передового опыта участников Конкурса.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4.2.6. Обеспечивают сбор заявок и определяют соответствие заявки условиям Конкурса.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4.2.7. Готовят информацию об участниках Конкурса для членов конкурсной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4.2.8. Готовят рейтинговые таблицы для каждого члена конкурсной комиссии, сводную рейтинговую таблицу по итогам голосования членов конкурсной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4.2.9. Направляют соответствующие уведомления участникам, чьи заявки не удовлетворяют условиям Конкурса.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4.2.10. Обеспечивают изготовление памятных дипломов и (или) памятных знаков для победителей, лауреатов и участников Конкурса.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4.3. Конкурсная комиссия определяет победителей и лауреатов Конкурса.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4.4. Финансирование проведения Конкурса осуществляется за счет средств областного бюджета и внебюджетных источников.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4.5. Условия Конкурса, информация о ходе Конкурса, его результатах и передовом опыте конкурсантов освещаются в муниципальных и региональных средствах массовой информации, а также на сайтах и в официальных аккаунтах в социальных сетях Организатора и Операторов Конкурса.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5. Номинации Конкурса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5.1. Конкурс проводится по номинациям в соответствии с </w:t>
      </w:r>
      <w:hyperlink w:history="0" w:anchor="P55" w:tooltip="2.2. К участию в номинации &quot;Старт&quot; допускаются субъекты малого и среднего предпринимательства, зарегистрированные и осуществляющие свою деятельность на территории Мурманской области не более 2 лет на дату подачи заявки.">
        <w:r>
          <w:rPr>
            <w:sz w:val="24"/>
            <w:color w:val="0000ff"/>
          </w:rPr>
          <w:t xml:space="preserve">пунктами 2.2</w:t>
        </w:r>
      </w:hyperlink>
      <w:r>
        <w:rPr>
          <w:sz w:val="24"/>
        </w:rPr>
        <w:t xml:space="preserve">, </w:t>
      </w:r>
      <w:hyperlink w:history="0" w:anchor="P56" w:tooltip="2.3. К участию в номинациях &quot;Деловая женщина - предприниматель года&quot;, &quot;Лучший семейный бизнес Мурманской области&quot;, &quot;За полезное&quot;, &quot;Индустрия красоты&quot; и &quot;Лучший бренд&quot; допускаются субъекты малого и среднего предпринимательства, зарегистрированные и осуществляющие свою деятельность на территории Мурманской области не менее 2 лет.">
        <w:r>
          <w:rPr>
            <w:sz w:val="24"/>
            <w:color w:val="0000ff"/>
          </w:rPr>
          <w:t xml:space="preserve">2.3</w:t>
        </w:r>
      </w:hyperlink>
      <w:r>
        <w:rPr>
          <w:sz w:val="24"/>
        </w:rPr>
        <w:t xml:space="preserve"> и </w:t>
      </w:r>
      <w:hyperlink w:history="0" w:anchor="P57" w:tooltip="2.4. К участию в номинациях &quot;Лучший экспортер товаров&quot;, &quot;Экспортер года в сфере услуг&quot; допускаются субъекты малого и среднего предпринимательства, зарегистрированные и осуществляющие деятельность на территории Мурманской области, которые экспортируют за пределы Российской Федерации товары, а также работы, услуги.">
        <w:r>
          <w:rPr>
            <w:sz w:val="24"/>
            <w:color w:val="0000ff"/>
          </w:rPr>
          <w:t xml:space="preserve">2.4</w:t>
        </w:r>
      </w:hyperlink>
      <w:r>
        <w:rPr>
          <w:sz w:val="24"/>
        </w:rPr>
        <w:t xml:space="preserve"> настоящего Положения:</w:t>
      </w:r>
    </w:p>
    <w:bookmarkStart w:id="108" w:name="P108"/>
    <w:bookmarkEnd w:id="10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5.1.1. "Старт" - лучший проект среди начинающих предпринимателей;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5.1.2. "Деловая женщина - предприниматель года" - лучший проект, возглавляемый руководителем-женщиной;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5.1.3. "Лучший семейный бизнес Мурманской области" - лучший проект, возглавляемый/инициированный семейной парой или родственниками;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5.1.4. "За полезное" - лучший проект по поддержке участников специальной военной операции и членов их семей;</w:t>
      </w:r>
    </w:p>
    <w:p>
      <w:pPr>
        <w:pStyle w:val="0"/>
        <w:jc w:val="both"/>
      </w:pPr>
      <w:r>
        <w:rPr>
          <w:sz w:val="24"/>
        </w:rPr>
        <w:t xml:space="preserve">(подп. 5.1.4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Мурманской области от 30.03.2026 N 159-ПП)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5.1.5. "Индустрия красоты" - лучший проект по предоставлению услуг в сфере красоты;</w:t>
      </w:r>
    </w:p>
    <w:bookmarkStart w:id="114" w:name="P114"/>
    <w:bookmarkEnd w:id="11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5.1.6. "Лучший бренд" - лучший проект по созданию/развитию местного бренда/товарного знака.</w:t>
      </w:r>
    </w:p>
    <w:bookmarkStart w:id="115" w:name="P115"/>
    <w:bookmarkEnd w:id="11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5.1.7. "Лучший экспортер товаров" - для организаций и индивидуальных предпринимателей, осуществляющих поставки товаров на зарубежные рынки;</w:t>
      </w:r>
    </w:p>
    <w:bookmarkStart w:id="116" w:name="P116"/>
    <w:bookmarkEnd w:id="11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5.1.8. "Экспортер года в сфере услуг" - для организаций и индивидуальных предпринимателей, оказывающих услуги иностранным гражданам и организациям на территории Российской Федерации, а также за ее пределами;</w:t>
      </w:r>
    </w:p>
    <w:bookmarkStart w:id="117" w:name="P117"/>
    <w:bookmarkEnd w:id="11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5.1.9. "Лучший в сфере туризма и гостеприимства" - для организаций и индивидуальных предпринимателей, реализующих проекты в сфере туризма и индустрии гостеприимства;</w:t>
      </w:r>
    </w:p>
    <w:p>
      <w:pPr>
        <w:pStyle w:val="0"/>
        <w:jc w:val="both"/>
      </w:pPr>
      <w:r>
        <w:rPr>
          <w:sz w:val="24"/>
        </w:rPr>
        <w:t xml:space="preserve">(подп. 5.1.9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Мурманской области от 30.03.2026 N 159-ПП)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5.1.10. "Гастрономический код Арктики" - для организаций и индивидуальных предпринимателей, реализующих проекты в сфере общественного питания, деятельность которых направлена на популяризацию гастрономического бренда Мурманской области, использующего в своем меню блюда арктической кухни;</w:t>
      </w:r>
    </w:p>
    <w:p>
      <w:pPr>
        <w:pStyle w:val="0"/>
        <w:jc w:val="both"/>
      </w:pPr>
      <w:r>
        <w:rPr>
          <w:sz w:val="24"/>
        </w:rPr>
        <w:t xml:space="preserve">(подп. 5.1.10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Мурманской области от 30.03.2026 N 159-ПП)</w:t>
      </w:r>
    </w:p>
    <w:bookmarkStart w:id="121" w:name="P121"/>
    <w:bookmarkEnd w:id="12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5.1.11. "Демографический потенциал" - для организаций и индивидуальных предпринимателей, реализующих проекты, направленные на стимулирование действий по реализации семейной и демографической политики.</w:t>
      </w:r>
    </w:p>
    <w:p>
      <w:pPr>
        <w:pStyle w:val="0"/>
        <w:jc w:val="both"/>
      </w:pPr>
      <w:r>
        <w:rPr>
          <w:sz w:val="24"/>
        </w:rPr>
        <w:t xml:space="preserve">(подп. 5.1.11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Мурманской области от 30.03.2026 N 159-ПП)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5.2. В каждой из номинаций определяется по одному победителю и по одному лауреату.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6. Порядок представления заявок на Конкурс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6.1. Участники Конкурса в сроки, указанные в приказе, подают Операторам Конкурса (в зависимости от выбранной номинации) письменную </w:t>
      </w:r>
      <w:hyperlink w:history="0" w:anchor="P207" w:tooltip="ЗАЯВКА">
        <w:r>
          <w:rPr>
            <w:sz w:val="24"/>
            <w:color w:val="0000ff"/>
          </w:rPr>
          <w:t xml:space="preserve">заявку</w:t>
        </w:r>
      </w:hyperlink>
      <w:r>
        <w:rPr>
          <w:sz w:val="24"/>
        </w:rPr>
        <w:t xml:space="preserve"> на участие в Конкурсе и </w:t>
      </w:r>
      <w:hyperlink w:history="0" w:anchor="P246" w:tooltip="АНКЕТА">
        <w:r>
          <w:rPr>
            <w:sz w:val="24"/>
            <w:color w:val="0000ff"/>
          </w:rPr>
          <w:t xml:space="preserve">анкету</w:t>
        </w:r>
      </w:hyperlink>
      <w:r>
        <w:rPr>
          <w:sz w:val="24"/>
        </w:rPr>
        <w:t xml:space="preserve"> заявителя в форматах word и pdf по формам, установленным приложением N 1 и приложением N 2 к настоящему Положению. Заявка подписывается руководителем или уполномоченным лицом субъекта малого и среднего предпринимательства с указанием его ответственности за полноту и достоверность данных.</w:t>
      </w:r>
    </w:p>
    <w:p>
      <w:pPr>
        <w:pStyle w:val="0"/>
        <w:jc w:val="both"/>
      </w:pPr>
      <w:r>
        <w:rPr>
          <w:sz w:val="24"/>
        </w:rPr>
        <w:t xml:space="preserve">(п. 6.1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Мурманской области от 30.03.2026 N 159-ПП)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6.2. Участники Конкурса представляют следующие документы: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</w:t>
      </w:r>
      <w:hyperlink w:history="0" w:anchor="P207" w:tooltip="ЗАЯВКА">
        <w:r>
          <w:rPr>
            <w:sz w:val="24"/>
            <w:color w:val="0000ff"/>
          </w:rPr>
          <w:t xml:space="preserve">заявку</w:t>
        </w:r>
      </w:hyperlink>
      <w:r>
        <w:rPr>
          <w:sz w:val="24"/>
        </w:rPr>
        <w:t xml:space="preserve"> в соответствии с формой, приведенной в приложении N 1 к настоящему Положению;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</w:t>
      </w:r>
      <w:hyperlink w:history="0" w:anchor="P246" w:tooltip="АНКЕТА">
        <w:r>
          <w:rPr>
            <w:sz w:val="24"/>
            <w:color w:val="0000ff"/>
          </w:rPr>
          <w:t xml:space="preserve">анкету</w:t>
        </w:r>
      </w:hyperlink>
      <w:r>
        <w:rPr>
          <w:sz w:val="24"/>
        </w:rPr>
        <w:t xml:space="preserve"> в соответствии с формой, приведенной в приложении N 2 к настоящему Положению;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согласия на обработку и распространение персональных данных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27.07.2006 N 152-ФЗ "О персональных данных";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информационную справку об участнике Конкурса в свободной форме, содержащую краткое описание деятельности; основные конкурентные преимущества; опыт реализации проектов, общественной деятельности, благотворительности (при наличии); краткосрочные и долгосрочные планы развития бизнеса; иные сведения (при желании); в форматах pdf и word;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копию годовой бухгалтерской отчетности, утвержденной приказом Минфина России от 04.10.2023 N 157н "Об утверждении федерального стандарта бухгалтерского учета ФОБУ 4/2023 "Бухгалтерская (финансовая) отчетность" (</w:t>
      </w:r>
      <w:r>
        <w:rPr>
          <w:sz w:val="24"/>
        </w:rPr>
        <w:t xml:space="preserve">приложения N 3</w:t>
      </w:r>
      <w:r>
        <w:rPr>
          <w:sz w:val="24"/>
        </w:rPr>
        <w:t xml:space="preserve">, </w:t>
      </w:r>
      <w:r>
        <w:rPr>
          <w:sz w:val="24"/>
        </w:rPr>
        <w:t xml:space="preserve">4</w:t>
      </w:r>
      <w:r>
        <w:rPr>
          <w:sz w:val="24"/>
        </w:rPr>
        <w:t xml:space="preserve">, </w:t>
      </w:r>
      <w:r>
        <w:rPr>
          <w:sz w:val="24"/>
        </w:rPr>
        <w:t xml:space="preserve">6</w:t>
      </w:r>
      <w:r>
        <w:rPr>
          <w:sz w:val="24"/>
        </w:rPr>
        <w:t xml:space="preserve">, </w:t>
      </w:r>
      <w:r>
        <w:rPr>
          <w:sz w:val="24"/>
        </w:rPr>
        <w:t xml:space="preserve">7</w:t>
      </w:r>
      <w:r>
        <w:rPr>
          <w:sz w:val="24"/>
        </w:rPr>
        <w:t xml:space="preserve">, </w:t>
      </w:r>
      <w:r>
        <w:rPr>
          <w:sz w:val="24"/>
        </w:rPr>
        <w:t xml:space="preserve">9</w:t>
      </w:r>
      <w:r>
        <w:rPr>
          <w:sz w:val="24"/>
        </w:rPr>
        <w:t xml:space="preserve"> к приказу) и направляемой в ФНС, или копию налоговой декларации (для индивидуальных предпринимателей) за прошедшие 2 года;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расчет сумм налога на доходы физических лиц, исчисленных и удержанных налоговым агентом, по </w:t>
      </w:r>
      <w:r>
        <w:rPr>
          <w:sz w:val="24"/>
        </w:rPr>
        <w:t xml:space="preserve">форме 6-НДФЛ</w:t>
      </w:r>
      <w:r>
        <w:rPr>
          <w:sz w:val="24"/>
        </w:rPr>
        <w:t xml:space="preserve"> (страница 1 и раздел 2 - расчет исчисленных, удержанных и перечисленных сумм налога на доходы физических лиц (без приложений)), подтверждающий размер средней заработной платы сотрудников за прошедшие 2 года;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копию документа, подтверждающего назначение на должность руководителя (для юридических лиц);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копию документа, подтверждающего полномочия уполномоченного лица на представление интересов субъекта малого и среднего предпринимательства для участия в Конкурсе (в случае если документы подаются уполномоченным лицом);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копию разрешительного документа (лицензии, патента, разрешения и т.д.) на осуществление отдельных видов деятельности в случае, если такое разрешение требуется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6.3. Участники в номинации "За полезное" прикладывают к заявке письмо органа местного самоуправления, на подведомственной территории которого осуществляется реализация проекта, о его поддержке.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6.4. Участники в номинации "Лучший бренд" прикладывают к заявке копию свидетельства на товарный знак (при наличии).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6.5. Для участия в Конкурсе по номинациям, указанным в </w:t>
      </w:r>
      <w:hyperlink w:history="0" w:anchor="P115" w:tooltip="5.1.7. &quot;Лучший экспортер товаров&quot; - для организаций и индивидуальных предпринимателей, осуществляющих поставки товаров на зарубежные рынки;">
        <w:r>
          <w:rPr>
            <w:sz w:val="24"/>
            <w:color w:val="0000ff"/>
          </w:rPr>
          <w:t xml:space="preserve">подпунктах 5.1.7</w:t>
        </w:r>
      </w:hyperlink>
      <w:r>
        <w:rPr>
          <w:sz w:val="24"/>
        </w:rPr>
        <w:t xml:space="preserve"> - </w:t>
      </w:r>
      <w:hyperlink w:history="0" w:anchor="P116" w:tooltip="5.1.8. &quot;Экспортер года в сфере услуг&quot; - для организаций и индивидуальных предпринимателей, оказывающих услуги иностранным гражданам и организациям на территории Российской Федерации, а также за ее пределами;">
        <w:r>
          <w:rPr>
            <w:sz w:val="24"/>
            <w:color w:val="0000ff"/>
          </w:rPr>
          <w:t xml:space="preserve">5.1.8 пункта 5.1</w:t>
        </w:r>
      </w:hyperlink>
      <w:r>
        <w:rPr>
          <w:sz w:val="24"/>
        </w:rPr>
        <w:t xml:space="preserve"> настоящего Положения, участники направляют в адрес Оператора Конкурса N 2 информационную справку в форматах pdf и word об участнике Конкурса в свободной форме, содержащую краткое описание деятельности; основные конкурентные преимущества; опыт экспортной деятельности, краткосрочные и долгосрочные планы развития бизнеса; иные сведения (при желании).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Оператор Конкурса N 2 имеет право запросить у участника документы, подтверждающие объем и географию экспорта участника за предыдущий календарный год.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6.6. Участники вправе при формировании комплекта документов приложить к заявке: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статьи об участнике Конкурса, его деятельности, производимых товарах и предоставляемых услугах;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рекламные проспекты на производимые товары и предоставляемые услуги;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прочую информацию, учитываемую в критериях оценки заявки по соответствующей номинации Конкурса.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6.7. Если участник Конкурса принимает участие в нескольких номинациях, то подает отдельную заявку с приложением необходимых документов по каждой номинации.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6.8. Участник несет ответственность за достоверность представляемых документов в соответствии с законодательством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6.9. Операторы Конкурса в течение 5 рабочих дней после приема заявки проводит предварительную экспертизу заявки на соответствие участника и представленных им документов требованиям настоящего Положения и отсутствие оснований для отклонения заявки от участия в Конкурсе.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6.10. В случае отсутствия отдельных документов или наличия недостоверной информации в заявке Операторы Конкурса в течение 1 рабочего дня, следующего за днем проведения предварительной экспертизы заявки, направляют участнику письмо на адрес электронной почты, указанной в анкете, с перечнем недостающих документов и рекомендацией представить документы и устранить замечания в течение 3 рабочих дней со дня отправки сообщения. В случае если участник не устранил замечания в указанный срок, представленный пакет документ считается неполным.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7. Основания для отклонения заявки от участия в Конкурсе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Заявка не допускается к участию в Конкурсе в случаях, если: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7.1. Участник не соответствует требованиям </w:t>
      </w:r>
      <w:hyperlink w:history="0" w:anchor="P52" w:tooltip="2. Участники Конкурса">
        <w:r>
          <w:rPr>
            <w:sz w:val="24"/>
            <w:color w:val="0000ff"/>
          </w:rPr>
          <w:t xml:space="preserve">раздела 2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7.2. Участником представлен неполный комплект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7.3. В документах, представленных участником, имеется недостоверная информация.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7.4. Документы представлены участником после даты окончания приема заявок.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7.5. У участника отбора на едином налоговом счете имеется и превышает размер, определенный </w:t>
      </w:r>
      <w:r>
        <w:rPr>
          <w:sz w:val="24"/>
        </w:rPr>
        <w:t xml:space="preserve">пунктом 3 статьи 47</w:t>
      </w:r>
      <w:r>
        <w:rPr>
          <w:sz w:val="24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 по состоянию на дату окончания приема заявок.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7.6. Заявка подана победителем регионального конкурса "Экспортер года" предшествующего года (в соответствии с </w:t>
      </w:r>
      <w:r>
        <w:rPr>
          <w:sz w:val="24"/>
        </w:rPr>
        <w:t xml:space="preserve">пунктом 32</w:t>
      </w:r>
      <w:r>
        <w:rPr>
          <w:sz w:val="24"/>
        </w:rPr>
        <w:t xml:space="preserve"> Требований к центрам поддержки экспорта, утвержденных приказом Минэкономразвития России от 29.10.2025 N 719).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8. Порядок подведения итогов и определения победителей</w:t>
      </w:r>
    </w:p>
    <w:p>
      <w:pPr>
        <w:pStyle w:val="2"/>
        <w:jc w:val="center"/>
      </w:pPr>
      <w:r>
        <w:rPr>
          <w:sz w:val="24"/>
        </w:rPr>
        <w:t xml:space="preserve">и лауреатов Конкурса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8.1. Конкурсная комиссия в срок, установленный приказом, определяет победителей и лауреатов Конкурса посредством оценки заявок, соответствующих требованиям Конкурса, проверенных Операторами Конкурса, по следующим критериям: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номинации "Старт" - в соответствии с </w:t>
      </w:r>
      <w:hyperlink w:history="0" w:anchor="P364" w:tooltip="КРИТЕРИИ">
        <w:r>
          <w:rPr>
            <w:sz w:val="24"/>
            <w:color w:val="0000ff"/>
          </w:rPr>
          <w:t xml:space="preserve">приложением N 3</w:t>
        </w:r>
      </w:hyperlink>
      <w:r>
        <w:rPr>
          <w:sz w:val="24"/>
        </w:rPr>
        <w:t xml:space="preserve"> к настоящему Положению;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номинации "Деловая женщина - предприниматель года" - в соответствии с </w:t>
      </w:r>
      <w:hyperlink w:history="0" w:anchor="P439" w:tooltip="КРИТЕРИИ">
        <w:r>
          <w:rPr>
            <w:sz w:val="24"/>
            <w:color w:val="0000ff"/>
          </w:rPr>
          <w:t xml:space="preserve">приложением N 4</w:t>
        </w:r>
      </w:hyperlink>
      <w:r>
        <w:rPr>
          <w:sz w:val="24"/>
        </w:rPr>
        <w:t xml:space="preserve"> к настоящему Положению;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номинации "Лучший семейный бизнес Мурманской области" в соответствии с </w:t>
      </w:r>
      <w:hyperlink w:history="0" w:anchor="P536" w:tooltip="КРИТЕРИИ">
        <w:r>
          <w:rPr>
            <w:sz w:val="24"/>
            <w:color w:val="0000ff"/>
          </w:rPr>
          <w:t xml:space="preserve">приложением N 5</w:t>
        </w:r>
      </w:hyperlink>
      <w:r>
        <w:rPr>
          <w:sz w:val="24"/>
        </w:rPr>
        <w:t xml:space="preserve"> к настоящему Положению;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номинации "За полезное" - в соответствии с </w:t>
      </w:r>
      <w:hyperlink w:history="0" w:anchor="P630" w:tooltip="КРИТЕРИИ">
        <w:r>
          <w:rPr>
            <w:sz w:val="24"/>
            <w:color w:val="0000ff"/>
          </w:rPr>
          <w:t xml:space="preserve">приложением N 6</w:t>
        </w:r>
      </w:hyperlink>
      <w:r>
        <w:rPr>
          <w:sz w:val="24"/>
        </w:rPr>
        <w:t xml:space="preserve"> к настоящему Положению;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номинации "Индустрия красоты" - в соответствии с </w:t>
      </w:r>
      <w:hyperlink w:history="0" w:anchor="P703" w:tooltip="КРИТЕРИИ">
        <w:r>
          <w:rPr>
            <w:sz w:val="24"/>
            <w:color w:val="0000ff"/>
          </w:rPr>
          <w:t xml:space="preserve">приложением N 7</w:t>
        </w:r>
      </w:hyperlink>
      <w:r>
        <w:rPr>
          <w:sz w:val="24"/>
        </w:rPr>
        <w:t xml:space="preserve"> к настоящему Положению;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номинации "Лучший бренд" - в соответствии с </w:t>
      </w:r>
      <w:hyperlink w:history="0" w:anchor="P782" w:tooltip="КРИТЕРИИ">
        <w:r>
          <w:rPr>
            <w:sz w:val="24"/>
            <w:color w:val="0000ff"/>
          </w:rPr>
          <w:t xml:space="preserve">приложением N 8</w:t>
        </w:r>
      </w:hyperlink>
      <w:r>
        <w:rPr>
          <w:sz w:val="24"/>
        </w:rPr>
        <w:t xml:space="preserve"> к настоящему Положению;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номинациях "Лучший экспортер товаров", "Экспортер года в сфере услуг" - в соответствии с </w:t>
      </w:r>
      <w:hyperlink w:history="0" w:anchor="P863" w:tooltip="КРИТЕРИИ">
        <w:r>
          <w:rPr>
            <w:sz w:val="24"/>
            <w:color w:val="0000ff"/>
          </w:rPr>
          <w:t xml:space="preserve">приложением N 9</w:t>
        </w:r>
      </w:hyperlink>
      <w:r>
        <w:rPr>
          <w:sz w:val="24"/>
        </w:rPr>
        <w:t xml:space="preserve"> к настоящему Положению;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номинации "Лучший в сфере туризма и гостеприимства" - в соответствии с </w:t>
      </w:r>
      <w:hyperlink w:history="0" w:anchor="P951" w:tooltip="КРИТЕРИИ">
        <w:r>
          <w:rPr>
            <w:sz w:val="24"/>
            <w:color w:val="0000ff"/>
          </w:rPr>
          <w:t xml:space="preserve">приложением N 10</w:t>
        </w:r>
      </w:hyperlink>
      <w:r>
        <w:rPr>
          <w:sz w:val="24"/>
        </w:rPr>
        <w:t xml:space="preserve"> к настоящему Положению;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Мурманской области от 30.03.2026 N 159-ПП)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номинации "Гастрономический код Арктики" - в соответствии с </w:t>
      </w:r>
      <w:hyperlink w:history="0" w:anchor="P1049" w:tooltip="КРИТЕРИИ">
        <w:r>
          <w:rPr>
            <w:sz w:val="24"/>
            <w:color w:val="0000ff"/>
          </w:rPr>
          <w:t xml:space="preserve">приложением N 11</w:t>
        </w:r>
      </w:hyperlink>
      <w:r>
        <w:rPr>
          <w:sz w:val="24"/>
        </w:rPr>
        <w:t xml:space="preserve"> к настоящему Положению;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Мурманской области от 30.03.2026 N 159-ПП)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в номинации "Демографический потенциал" - в соответствии с </w:t>
      </w:r>
      <w:hyperlink w:history="0" w:anchor="P1167" w:tooltip="КРИТЕРИИ">
        <w:r>
          <w:rPr>
            <w:sz w:val="24"/>
            <w:color w:val="0000ff"/>
          </w:rPr>
          <w:t xml:space="preserve">приложением N 12</w:t>
        </w:r>
      </w:hyperlink>
      <w:r>
        <w:rPr>
          <w:sz w:val="24"/>
        </w:rPr>
        <w:t xml:space="preserve"> к настоящему Положению.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Мурманской области от 30.03.2026 N 159-ПП)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8.2. По итогам оценки заявок формируется итоговый рейтинг участников Конкурса отдельно по каждой номинации.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8.3. Победителями и лауреатами Конкурса признаются участники Конкурса, набравшие наибольшее количество баллов. В случае равенства баллов победители и лауреаты определяются путем голосования. При голосовании каждый член комиссии имеет один голос, в случае равенства голосов голос председателя конкурсной комиссии является решающим.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8.4. В случае равенства баллов по основным критериям при голосовании учитывается дополнительная информация о деятельности заявителя, отраженная в информационной справке.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8.5. Результаты голосования оформляются в форме протокола, подписываемого председателем и секретарем конкурсной комиссии.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протоколе заседания конкурсной комиссии отражаются: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список участников Конкурса;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список участников, чьи заявки не удовлетворяют условиям Конкурса;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итоговый рейтинг участников Конкурса;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список победителей и лауреатов Конкурса;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дополнительные меры поощрения победителей, лауреатов и участников Конкурса (при необходимости).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8.6. На основании протокола заседания конкурсной комиссии Министерство в течение 5 рабочих дней готовит приказ "Об итогах ежегодного областного конкурса "Предприниматель года".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8.7. На основании протокола заседания конкурсной комиссии Операторы Конкурса в течение 5 рабочих дней направляют соответствующие уведомления участникам, чьи заявки не удовлетворяют условиям Конкурса.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8.8. Информация, предоставленная в конкурсную комиссию участниками Конкурса и имеющая служебный характер, не может быть использована без их письменного согласия для иных целей, кроме подведения итогов Конкурса.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9. Награждение победителей и лауреатов Конкурса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9.1. Награждение победителей и лауреатов Конкурса проводится в торжественной обстановке. Награждение победителей и лауреатов Конкурса может проводиться Губернатором Мурманской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Победителям и лауреатам Конкурса вручаются дипломы и (или) памятные знаки и цветы, остальным участникам Конкурса - дипломы участников Конкурса. Сувенирная продукция и цветы могут быть предоставлены Аппаратом Правительства Мурманской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Министерство может определить в приказе о проведении Конкурса дополнительные призы по отдельным номинациям.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9.2. Победители и лауреаты Конкурса получают право использовать в своих рекламных материалах дипломы победителя и лауреата ежегодного областного конкурса "Предприниматель года".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both"/>
      </w:pPr>
      <w:r>
        <w:rPr>
          <w:sz w:val="24"/>
        </w:rPr>
      </w:r>
    </w:p>
    <w:bookmarkStart w:id="207" w:name="P207"/>
    <w:bookmarkEnd w:id="207"/>
    <w:p>
      <w:pPr>
        <w:pStyle w:val="0"/>
        <w:jc w:val="center"/>
      </w:pPr>
      <w:r>
        <w:rPr>
          <w:sz w:val="24"/>
        </w:rPr>
        <w:t xml:space="preserve">ЗАЯВКА</w:t>
      </w:r>
    </w:p>
    <w:p>
      <w:pPr>
        <w:pStyle w:val="0"/>
        <w:jc w:val="center"/>
      </w:pPr>
      <w:r>
        <w:rPr>
          <w:sz w:val="24"/>
        </w:rPr>
        <w:t xml:space="preserve">НА УЧАСТИЕ В ЕЖЕГОДНОМ ОБЛАСТНОМ КОНКУРСЕ</w:t>
      </w:r>
    </w:p>
    <w:p>
      <w:pPr>
        <w:pStyle w:val="0"/>
        <w:jc w:val="center"/>
      </w:pPr>
      <w:r>
        <w:rPr>
          <w:sz w:val="24"/>
        </w:rPr>
        <w:t xml:space="preserve">"ПРЕДПРИНИМАТЕЛЬ ГОДА"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34"/>
        <w:gridCol w:w="340"/>
        <w:gridCol w:w="1701"/>
        <w:gridCol w:w="340"/>
        <w:gridCol w:w="3556"/>
      </w:tblGrid>
      <w:tr>
        <w:tc>
          <w:tcPr>
            <w:gridSpan w:val="5"/>
            <w:tcW w:w="907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Изучив Положение о проведении ежегодного областного конкурса "Предприниматель года" (далее - Положение),</w:t>
            </w:r>
          </w:p>
        </w:tc>
      </w:tr>
      <w:tr>
        <w:tc>
          <w:tcPr>
            <w:gridSpan w:val="5"/>
            <w:tcW w:w="907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__________________________________________________________________________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организации в соответствии с учредительными документами/индивидуального предпринимателя в соответствии с выпиской ЕГРИП)</w:t>
            </w:r>
          </w:p>
        </w:tc>
      </w:tr>
      <w:tr>
        <w:tc>
          <w:tcPr>
            <w:gridSpan w:val="5"/>
            <w:tcW w:w="907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(далее - Заявитель) сообщает о согласии участвовать в конкурсе на звание "Предприниматель года" (далее - Конкурс) в номинации _______________________________________________________________ на условиях, установленных Положением, и направляет заявку на участие в Конкурсе.</w:t>
            </w:r>
          </w:p>
        </w:tc>
      </w:tr>
      <w:tr>
        <w:tc>
          <w:tcPr>
            <w:gridSpan w:val="5"/>
            <w:tcW w:w="907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Заявитель подтверждает, что ознакомлен с Положением в полном объеме.</w:t>
            </w:r>
          </w:p>
        </w:tc>
      </w:tr>
      <w:tr>
        <w:tc>
          <w:tcPr>
            <w:gridSpan w:val="5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Заявитель согласен с тем, что в случае, если конкурсная документация предоставлена им не в полном объеме или сведения, указанные в ней недостоверны, заявка не будет оценена конкурсной комиссией.</w:t>
            </w:r>
          </w:p>
        </w:tc>
      </w:tr>
      <w:tr>
        <w:tc>
          <w:tcPr>
            <w:gridSpan w:val="5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Настоящим Заявитель гарантирует достоверность представленной им в заявке информации. Заявитель сообщает, что ему известно, что в случае установления недостоверности представленной им в заявке информации Заявитель может быть отстранен конкурсной комиссией от участия в Конкурсе на любом этапе его проведения вплоть до подведения итогов Конкурса.</w:t>
            </w:r>
          </w:p>
        </w:tc>
      </w:tr>
      <w:tr>
        <w:tc>
          <w:tcPr>
            <w:gridSpan w:val="5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Заявитель подтверждает, что он не находится в состоянии реорганизации, ликвидации или в стадии банкротства, а также у него отсутствует просроченная задолженность по налоговым или иным обязательным платежам в бюджетную систему Российской Федерации и по ранее предоставленным на возвратной основе средствам из областного и муниципального бюджетов.</w:t>
            </w:r>
          </w:p>
        </w:tc>
      </w:tr>
      <w:tr>
        <w:tc>
          <w:tcPr>
            <w:gridSpan w:val="5"/>
            <w:tcW w:w="907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К заявлению прилагаются следующие документы:</w:t>
            </w:r>
          </w:p>
        </w:tc>
      </w:tr>
      <w:tr>
        <w:tc>
          <w:tcPr>
            <w:gridSpan w:val="5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1. ______________________________________________________________________</w:t>
            </w:r>
          </w:p>
        </w:tc>
      </w:tr>
      <w:tr>
        <w:tc>
          <w:tcPr>
            <w:gridSpan w:val="5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2. ______________________________________________________________________</w:t>
            </w:r>
          </w:p>
        </w:tc>
      </w:tr>
      <w:tr>
        <w:tc>
          <w:tcPr>
            <w:tcW w:w="313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Дата</w:t>
            </w:r>
          </w:p>
        </w:tc>
        <w:tc>
          <w:tcPr>
            <w:gridSpan w:val="4"/>
            <w:tcW w:w="59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313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должности руководителя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6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расшифровка подписи</w:t>
            </w:r>
          </w:p>
        </w:tc>
      </w:tr>
      <w:t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both"/>
      </w:pPr>
      <w:r>
        <w:rPr>
          <w:sz w:val="24"/>
        </w:rPr>
      </w:r>
    </w:p>
    <w:bookmarkStart w:id="246" w:name="P246"/>
    <w:bookmarkEnd w:id="246"/>
    <w:p>
      <w:pPr>
        <w:pStyle w:val="0"/>
        <w:jc w:val="center"/>
      </w:pPr>
      <w:r>
        <w:rPr>
          <w:sz w:val="24"/>
        </w:rPr>
        <w:t xml:space="preserve">АНКЕТА</w:t>
      </w:r>
    </w:p>
    <w:p>
      <w:pPr>
        <w:pStyle w:val="0"/>
        <w:jc w:val="center"/>
      </w:pPr>
      <w:r>
        <w:rPr>
          <w:sz w:val="24"/>
        </w:rPr>
        <w:t xml:space="preserve">ЗАЯВИТЕЛЯ ДЛЯ УЧАСТИЯ В ЕЖЕГОДНОМ ОБЛАСТНОМ КОНКУРСЕ</w:t>
      </w:r>
    </w:p>
    <w:p>
      <w:pPr>
        <w:pStyle w:val="0"/>
        <w:jc w:val="center"/>
      </w:pPr>
      <w:r>
        <w:rPr>
          <w:sz w:val="24"/>
        </w:rPr>
        <w:t xml:space="preserve">"ПРЕДПРИНИМАТЕЛЬ ГОДА"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В номинации _______________________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left="540"/>
        <w:jc w:val="both"/>
      </w:pPr>
      <w:r>
        <w:rPr>
          <w:sz w:val="24"/>
        </w:rPr>
        <w:t xml:space="preserve">Информация о заявителе: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59"/>
        <w:gridCol w:w="4592"/>
      </w:tblGrid>
      <w:tr>
        <w:tc>
          <w:tcPr>
            <w:tcW w:w="4459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Наименование организации</w:t>
            </w:r>
          </w:p>
        </w:tc>
        <w:tc>
          <w:tcPr>
            <w:tcW w:w="45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59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ИНН организации</w:t>
            </w:r>
          </w:p>
        </w:tc>
        <w:tc>
          <w:tcPr>
            <w:tcW w:w="45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59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Фамилия, имя, отчество руководителя юридического лица/индивидуального предпринимателя</w:t>
            </w:r>
          </w:p>
        </w:tc>
        <w:tc>
          <w:tcPr>
            <w:tcW w:w="45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59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Сфера деятельности</w:t>
            </w:r>
          </w:p>
        </w:tc>
        <w:tc>
          <w:tcPr>
            <w:tcW w:w="4592" w:type="dxa"/>
            <w:vAlign w:val="center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59" w:type="dxa"/>
          </w:tcPr>
          <w:p>
            <w:pPr>
              <w:pStyle w:val="0"/>
            </w:pPr>
            <w:r>
              <w:rPr>
                <w:sz w:val="24"/>
              </w:rPr>
              <w:t xml:space="preserve">Почтовый адрес с индексом юридического лица/индивидуального предпринимателя</w:t>
            </w:r>
          </w:p>
        </w:tc>
        <w:tc>
          <w:tcPr>
            <w:tcW w:w="45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59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Юридический адрес юридического лица/индивидуального предпринимателя</w:t>
            </w:r>
          </w:p>
        </w:tc>
        <w:tc>
          <w:tcPr>
            <w:tcW w:w="45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59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Телефон с кодом города</w:t>
            </w:r>
          </w:p>
        </w:tc>
        <w:tc>
          <w:tcPr>
            <w:tcW w:w="45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59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E-mail</w:t>
            </w:r>
          </w:p>
        </w:tc>
        <w:tc>
          <w:tcPr>
            <w:tcW w:w="45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59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ТН ВЭД (указать все возможные товарные позиции из 6 знаков - XXXX XX) (для номинации "Лучший экспортер товаров")</w:t>
            </w:r>
          </w:p>
        </w:tc>
        <w:tc>
          <w:tcPr>
            <w:tcW w:w="45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459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ОКВЭД</w:t>
            </w:r>
            <w:r>
              <w:rPr>
                <w:sz w:val="24"/>
              </w:rPr>
              <w:t xml:space="preserve"> (все возможные, связанные с экспортируемой продукцией или услугами (уровень: группа 4 знака - XX.XX) (для номинаций "Лучший экспортер товаров", "Экспортер года в сфере услуг")</w:t>
            </w:r>
          </w:p>
        </w:tc>
        <w:tc>
          <w:tcPr>
            <w:tcW w:w="45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left="540"/>
        <w:jc w:val="both"/>
      </w:pPr>
      <w:r>
        <w:rPr>
          <w:sz w:val="24"/>
        </w:rPr>
        <w:t xml:space="preserve">Информация о деятельности заявителя: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966"/>
        <w:gridCol w:w="1644"/>
        <w:gridCol w:w="1361"/>
      </w:tblGrid>
      <w:tr>
        <w:tc>
          <w:tcPr>
            <w:tcW w:w="59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Показатель деятельности</w:t>
            </w:r>
          </w:p>
        </w:tc>
        <w:tc>
          <w:tcPr>
            <w:tcW w:w="1644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Год, предшеств. отчетному </w:t>
            </w:r>
            <w:hyperlink w:history="0" w:anchor="P342" w:tooltip="&lt;1&gt; Не заполняется для номинаций &quot;Лучший экспортер товаров&quot;, &quot;Экспортер года в сфере услуг&quot;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3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Отчетный год</w:t>
            </w:r>
          </w:p>
        </w:tc>
      </w:tr>
      <w:tr>
        <w:tc>
          <w:tcPr>
            <w:tcW w:w="5966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Выручка от реализации товаров, работ, услуг, руб.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66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Объем реализованной продукции, работ, услуг, руб. </w:t>
            </w:r>
            <w:hyperlink w:history="0" w:anchor="P342" w:tooltip="&lt;1&gt; Не заполняется для номинаций &quot;Лучший экспортер товаров&quot;, &quot;Экспортер года в сфере услуг&quot;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66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Размер средней заработной платы, руб. </w:t>
            </w:r>
            <w:hyperlink w:history="0" w:anchor="P342" w:tooltip="&lt;1&gt; Не заполняется для номинаций &quot;Лучший экспортер товаров&quot;, &quot;Экспортер года в сфере услуг&quot;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66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Количество рабочих мест, ед. </w:t>
            </w:r>
            <w:hyperlink w:history="0" w:anchor="P342" w:tooltip="&lt;1&gt; Не заполняется для номинаций &quot;Лучший экспортер товаров&quot;, &quot;Экспортер года в сфере услуг&quot;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66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Размер уплаченных налогов, руб. </w:t>
            </w:r>
            <w:hyperlink w:history="0" w:anchor="P342" w:tooltip="&lt;1&gt; Не заполняется для номинаций &quot;Лучший экспортер товаров&quot;, &quot;Экспортер года в сфере услуг&quot;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66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Регистрация на цифровой платформе МСП (да/нет) </w:t>
            </w:r>
            <w:hyperlink w:history="0" w:anchor="P342" w:tooltip="&lt;1&gt; Не заполняется для номинаций &quot;Лучший экспортер товаров&quot;, &quot;Экспортер года в сфере услуг&quot;.">
              <w:r>
                <w:rPr>
                  <w:sz w:val="24"/>
                  <w:color w:val="0000ff"/>
                </w:rPr>
                <w:t xml:space="preserve">&lt;1&gt;</w:t>
              </w:r>
            </w:hyperlink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66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сотрудникам социальных гарантий, предусмотренных законодательством (Да/Нет) (для номинации "Деловая женщина - предприниматель года")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66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Предоставление сотрудникам дополнительных социальных гарантий (ДМС, оплата телефона, путевки и т.д.) (Да/Нет) (для номинации "Деловая женщина - предприниматель года")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66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Повышение квалификации сотрудников (Да/Нет) (для номинации "Деловая женщина - предприниматель года")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66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Количество созданных рабочих мест, ед. (для номинации "Индустрия красоты")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66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Повышение квалификации сотрудников (Да/Нет) (для номинации "Индустрия красоты")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66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Регистрация товарного знака, номер свидетельства (Да/Нет) (для номинации "Лучший бренд")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66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Количество трудоустроенных членов семьи предпринимателя, ед. (кто задействован в семейном бизнесе с указанием степени родства) (для номинации "Лучший семейный бизнес")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66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Участие в выставочных мероприятиях за рубежом и в международных выставках на территории России (для номинаций "Лучший экспортер товаров", "Экспортер года в сфере услуг")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66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Годовой объем экспорта, в долларах США (по курсу ЦБ РФ по состоянию на 1 января года проведения Конкурса) (для номинаций "Лучший экспортер товаров", "Экспортер года в сфере услуг")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66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Наличие наградных документов (для номинаций "Лучший экспортер товаров", "Экспортер года в сфере услуг")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66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Наличие добровольной сертификации "Сделано в России" (для номинаций "Лучший экспортер товаров", "Экспортер года в сфере услуг")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66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Удельный вес экспортных поставок продукции/услуг в общем объеме реализованной продукции/оказанных услуг (для номинаций "Лучший экспортер товаров", "Экспортер года в сфере услуг")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66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Страны-покупатели. География экспорта (наименования) (для номинаций "Лучший экспортер товаров", "Экспортер года в сфере услуг")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966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Наличие документов, подтверждающих разрешение на экспорт товаров и (или) услуг (для номинаций "Лучший экспортер товаров", "Экспортер года в сфере услуг")</w:t>
            </w:r>
          </w:p>
        </w:tc>
        <w:tc>
          <w:tcPr>
            <w:tcW w:w="164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342" w:name="P342"/>
    <w:bookmarkEnd w:id="34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&lt;1&gt; Не заполняется для номинаций "Лучший экспортер товаров", "Экспортер года в сфере услуг".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left="540"/>
        <w:jc w:val="both"/>
      </w:pPr>
      <w:r>
        <w:rPr>
          <w:sz w:val="24"/>
        </w:rPr>
        <w:t xml:space="preserve">Достоверность представленной информации гарантирую.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134"/>
        <w:gridCol w:w="340"/>
        <w:gridCol w:w="1701"/>
        <w:gridCol w:w="340"/>
        <w:gridCol w:w="3556"/>
      </w:tblGrid>
      <w:tr>
        <w:tc>
          <w:tcPr>
            <w:tcW w:w="313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должности руководителя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подпись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56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____________________________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расшифровка подписи</w:t>
            </w:r>
          </w:p>
        </w:tc>
      </w:tr>
      <w:tr>
        <w:tc>
          <w:tcPr>
            <w:gridSpan w:val="5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М.П.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both"/>
      </w:pPr>
      <w:r>
        <w:rPr>
          <w:sz w:val="24"/>
        </w:rPr>
      </w:r>
    </w:p>
    <w:bookmarkStart w:id="364" w:name="P364"/>
    <w:bookmarkEnd w:id="364"/>
    <w:p>
      <w:pPr>
        <w:pStyle w:val="2"/>
        <w:jc w:val="center"/>
      </w:pPr>
      <w:r>
        <w:rPr>
          <w:sz w:val="24"/>
        </w:rPr>
        <w:t xml:space="preserve">КРИТЕРИИ</w:t>
      </w:r>
    </w:p>
    <w:p>
      <w:pPr>
        <w:pStyle w:val="2"/>
        <w:jc w:val="center"/>
      </w:pPr>
      <w:r>
        <w:rPr>
          <w:sz w:val="24"/>
        </w:rPr>
        <w:t xml:space="preserve">ОЦЕНКИ КОНКУРСНЫХ ЗАЯВОК В НОМИНАЦИИ "СТАРТ"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948"/>
        <w:gridCol w:w="4649"/>
        <w:gridCol w:w="907"/>
      </w:tblGrid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критерия</w:t>
            </w:r>
          </w:p>
        </w:tc>
        <w:tc>
          <w:tcPr>
            <w:tcW w:w="46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показателя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Баллы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Сфера деятельности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производственная сфера, научно-техническая сфера, сельское хозяйство, инновационная деятельность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строительство, жилищно-коммунальное хозяйство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услуги для населения, транспорт и связь, прочие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Уровень средней заработной платы сотрудников за последний отчетный период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свыше 20000 руб.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от 15000 руб. до 19999 руб.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от 12013 руб. до 14999 руб.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менее 12013 руб.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Динамика средней заработной платы (в течение 2 календарных лет, предшествующих году подачи заявки)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рост средней заработной платы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сохранение уровня средней заработной платы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снижение средней заработной платы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Динамика количества созданных рабочих мест (в течение 2 календарных лет, предшествующих году подачи заявки)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рост количества созданных рабочих мест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наблюдается сохранение количества созданных рабочих мест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наблюдается снижение количества созданных рабочих мест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Динамика размера выручки от реализации товаров, работ, услуг (в течение 2 календарных лет, предшествующих году подачи заявки)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рост выручки от реализации товаров, работ, услуг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размер выручки остается стабильным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наблюдается падение выручки от реализации товаров, работ, услуг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Зарегистрирован на цифровой платформе МСП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да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нет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Вклад в социально-экономическое развитие муниципального образования и региона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высокий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средний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3: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низкий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случае отсутствия в заявке и приложенных к ней документах подтверждающей информации по какому-либо из критериев 2 - 6 оценка по этому критерию равняется 0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Максимальная сумма баллов - 35.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Минимальная сумма баллов - 2.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4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both"/>
      </w:pPr>
      <w:r>
        <w:rPr>
          <w:sz w:val="24"/>
        </w:rPr>
      </w:r>
    </w:p>
    <w:bookmarkStart w:id="439" w:name="P439"/>
    <w:bookmarkEnd w:id="439"/>
    <w:p>
      <w:pPr>
        <w:pStyle w:val="2"/>
        <w:jc w:val="center"/>
      </w:pPr>
      <w:r>
        <w:rPr>
          <w:sz w:val="24"/>
        </w:rPr>
        <w:t xml:space="preserve">КРИТЕРИИ</w:t>
      </w:r>
    </w:p>
    <w:p>
      <w:pPr>
        <w:pStyle w:val="2"/>
        <w:jc w:val="center"/>
      </w:pPr>
      <w:r>
        <w:rPr>
          <w:sz w:val="24"/>
        </w:rPr>
        <w:t xml:space="preserve">ОЦЕНКИ КОНКУРСНЫХ ЗАЯВОК В НОМИНАЦИИ "ДЕЛОВАЯ</w:t>
      </w:r>
    </w:p>
    <w:p>
      <w:pPr>
        <w:pStyle w:val="2"/>
        <w:jc w:val="center"/>
      </w:pPr>
      <w:r>
        <w:rPr>
          <w:sz w:val="24"/>
        </w:rPr>
        <w:t xml:space="preserve">ЖЕНЩИНА - ПРЕДПРИНИМАТЕЛЬ ГОДА"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948"/>
        <w:gridCol w:w="4649"/>
        <w:gridCol w:w="907"/>
      </w:tblGrid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критерия</w:t>
            </w:r>
          </w:p>
        </w:tc>
        <w:tc>
          <w:tcPr>
            <w:tcW w:w="46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показателя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Баллы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Сфера деятельности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производственная сфера, научно-техническая сфера, сельское хозяйство, инновационная деятельность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строительство, жилищно-коммунальное хозяйство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услуги для населения, транспорт и связь, прочие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Динамика средней заработной платы (в течение 2 календарных лет, предшествующих году подачи заявки)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рост средней заработной платы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сохранение уровня средней заработной платы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снижение средней заработной платы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Динамика количества созданных рабочих мест (в течение 2 календарных лет, предшествующих году подачи заявки)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рост количества созданных рабочих мест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наблюдается сохранение количества созданных рабочих мест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наблюдается снижение количества созданных рабочих мест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Динамика размера выручки от реализации товаров, работ, услуг (в течение 2 календарных лет, предшествующих году подачи заявки)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рост выручки от реализации товаров, работ, услуг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размер выручки остается стабильным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падение выручки от реализации товаров, работ, услуг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Динамика производительности труда </w:t>
            </w:r>
            <w:hyperlink w:history="0" w:anchor="P523" w:tooltip="&lt;*&gt; Рассчитывается по показателю выручки без учета НДС на одного сотрудника.">
              <w:r>
                <w:rPr>
                  <w:sz w:val="24"/>
                  <w:color w:val="0000ff"/>
                </w:rPr>
                <w:t xml:space="preserve">&lt;*&gt;</w:t>
              </w:r>
            </w:hyperlink>
            <w:r>
              <w:rPr>
                <w:sz w:val="24"/>
              </w:rPr>
              <w:t xml:space="preserve"> (в течение 2 календарных лет, предшествующих году подачи заявки)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рост производительности труда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уровень производительности труда остается стабильным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снижение уровня производительности труда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Динамика налоговых отчислений (в течение 2 календарных лет, предшествующих году подачи заявки)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рост объема налоговых отчислений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объем налоговых отчислений остается стабильным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падение объема налоговых отчислений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Создание благоприятных условий труда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сотрудникам предоставляются дополнительные социальные гарантии (ДМС, оплата телефона, путевки и т.д.)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сотрудникам предоставляются все социальные гарантии, предусмотренные законодательством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Повышение квалификации персонала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организованы условия для регулярного повышения квалификации сотрудников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отсутствуют условия для повышения квалификации сотрудников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Зарегистрирован на цифровой платформе МСП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да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нет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Вклад в социально-экономическое развитие муниципального образования и региона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высокий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средний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низкий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523" w:name="P523"/>
    <w:bookmarkEnd w:id="52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Рассчитывается по показателю выручки без учета НДС на одного сотрудника.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случае отсутствия в заявке и приложенных к ней документах подтверждающей информации по какому-либо из критериев 2 - 9 оценка по этому критерию равняется 0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Максимальная сумма баллов - 48.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Минимальная сумма баллов - 6.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5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both"/>
      </w:pPr>
      <w:r>
        <w:rPr>
          <w:sz w:val="24"/>
        </w:rPr>
      </w:r>
    </w:p>
    <w:bookmarkStart w:id="536" w:name="P536"/>
    <w:bookmarkEnd w:id="536"/>
    <w:p>
      <w:pPr>
        <w:pStyle w:val="2"/>
        <w:jc w:val="center"/>
      </w:pPr>
      <w:r>
        <w:rPr>
          <w:sz w:val="24"/>
        </w:rPr>
        <w:t xml:space="preserve">КРИТЕРИИ</w:t>
      </w:r>
    </w:p>
    <w:p>
      <w:pPr>
        <w:pStyle w:val="2"/>
        <w:jc w:val="center"/>
      </w:pPr>
      <w:r>
        <w:rPr>
          <w:sz w:val="24"/>
        </w:rPr>
        <w:t xml:space="preserve">ОЦЕНКИ КОНКУРСНЫХ ЗАЯВОК В НОМИНАЦИИ "ЛУЧШИЙ СЕМЕЙНЫЙ</w:t>
      </w:r>
    </w:p>
    <w:p>
      <w:pPr>
        <w:pStyle w:val="2"/>
        <w:jc w:val="center"/>
      </w:pPr>
      <w:r>
        <w:rPr>
          <w:sz w:val="24"/>
        </w:rPr>
        <w:t xml:space="preserve">БИЗНЕС"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948"/>
        <w:gridCol w:w="4649"/>
        <w:gridCol w:w="907"/>
      </w:tblGrid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критерия</w:t>
            </w:r>
          </w:p>
        </w:tc>
        <w:tc>
          <w:tcPr>
            <w:tcW w:w="46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показателя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Баллы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Сфера деятельности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производственная сфера, научно-техническая сфера, сельское хозяйство, инновационная деятельность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строительство, жилищно-коммунальное хозяйство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услуги для населения, транспорт и связь, прочие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Вовлеченность членов семьи в бизнес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- 2 и более членов семьи руководителя трудоустроены в штат организации или ИП - участника Конкурса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- 1 член семьи руководителя трудоустроен в штат организации или ИП - участника Конкурса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Преемственность поколений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в работе семейного предприятия задействованы представители двух и более поколений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в работе семейного предприятия задействованы представители одного поколения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Динамика средней заработной платы (в течение 2 календарных лет, предшествующих году подачи заявки)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рост средней заработной платы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сохранение уровня средней заработной платы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снижение средней заработной платы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Динамика количества созданных рабочих мест (в течение 2 календарных лет, предшествующих году подачи заявки)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рост количества созданных рабочих мест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сохранение количества созданных рабочих мест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снижение количества созданных рабочих мест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Динамика размера выручки от реализации товаров, работ, услуг (в течение 2 календарных лет, предшествующих году подачи заявки)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рост выручки от реализации товаров, работ, услуг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размер выручки остается стабильным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падение выручки от реализации товаров, работ, услуг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Динамика производительности труда &lt;*&gt; (в течение 2 календарных лет, предшествующих году подачи заявки)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рост производительности труда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уровень производительности труда остается стабильным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снижение уровня производительности труда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Динамика налоговых отчислений (в течение 2 календарных лет, предшествующих году подачи заявки)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рост объема налоговых отчислений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объем налоговых отчислений остается стабильным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падение объема налоговых отчислений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Зарегистрирован на цифровой платформе МСП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да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нет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Вклад в социально-экономическое развитие муниципального образования и региона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высокий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средний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низкий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случае отсутствия в заявке и приложенных к ней документах подтверждающей информации по какому-либо из критериев 2 - 9 оценка по этому критерию равняется 0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Максимальная сумма баллов - 47.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Минимальная сумма баллов - 6.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6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both"/>
      </w:pPr>
      <w:r>
        <w:rPr>
          <w:sz w:val="24"/>
        </w:rPr>
      </w:r>
    </w:p>
    <w:bookmarkStart w:id="630" w:name="P630"/>
    <w:bookmarkEnd w:id="630"/>
    <w:p>
      <w:pPr>
        <w:pStyle w:val="2"/>
        <w:jc w:val="center"/>
      </w:pPr>
      <w:r>
        <w:rPr>
          <w:sz w:val="24"/>
        </w:rPr>
        <w:t xml:space="preserve">КРИТЕРИИ</w:t>
      </w:r>
    </w:p>
    <w:p>
      <w:pPr>
        <w:pStyle w:val="2"/>
        <w:jc w:val="center"/>
      </w:pPr>
      <w:r>
        <w:rPr>
          <w:sz w:val="24"/>
        </w:rPr>
        <w:t xml:space="preserve">ОЦЕНКИ КОНКУРСНЫХ ЗАЯВОК В НОМИНАЦИИ "ЗА ПОЛЕЗНОЕ"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948"/>
        <w:gridCol w:w="4649"/>
        <w:gridCol w:w="907"/>
      </w:tblGrid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критерия</w:t>
            </w:r>
          </w:p>
        </w:tc>
        <w:tc>
          <w:tcPr>
            <w:tcW w:w="46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показателя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Баллы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Динамика средней заработной платы (в течение 2 календарных лет, предшествующих году подачи заявки)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рост средней заработной платы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сохранение уровня средней заработной платы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снижение средней заработной платы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Динамика количества созданных рабочих мест (в течение 2 календарных лет, предшествующих году подачи заявки)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рост количества созданных рабочих мест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сохранение количества созданных рабочих мест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'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снижение количества созданных рабочих мест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 -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Динамика размера выручки от реализации товаров, работ, услуг (в течение 2 календарных лет, предшествующих году подачи заявки)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рост выручки от реализации товаров, работ, услуг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размер выручки остается стабильным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падение выручки от реализации товаров, работ, услуг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Динамика производительности труда &lt;2&gt; (в течение 2 календарных лет, предшествующих году подачи заявки)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рост производительности труда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уровень производительности труда остается стабильным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снижение уровня производительности труда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Динамика налоговых отчислений (в течение 2 календарных лет, предшествующих году подачи заявки)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рост объема налоговых отчислений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объем налоговых отчислений остается стабильным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падение объема налоговых отчислений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Зарегистрирован на цифровой платформе МСП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да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нет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Вклад в социально-экономическое развитие муниципального образования и региона, социальный эффект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высокий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средний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низкий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случае отсутствия в заявке и приложенных к ней документах подтверждающей информации по какому-либо из критериев 1 - 6 оценка по этому критерию равняется 0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Максимальная сумма баллов - 45.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Минимальная сумма баллов - 3.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7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both"/>
      </w:pPr>
      <w:r>
        <w:rPr>
          <w:sz w:val="24"/>
        </w:rPr>
      </w:r>
    </w:p>
    <w:bookmarkStart w:id="703" w:name="P703"/>
    <w:bookmarkEnd w:id="703"/>
    <w:p>
      <w:pPr>
        <w:pStyle w:val="2"/>
        <w:jc w:val="center"/>
      </w:pPr>
      <w:r>
        <w:rPr>
          <w:sz w:val="24"/>
        </w:rPr>
        <w:t xml:space="preserve">КРИТЕРИИ</w:t>
      </w:r>
    </w:p>
    <w:p>
      <w:pPr>
        <w:pStyle w:val="2"/>
        <w:jc w:val="center"/>
      </w:pPr>
      <w:r>
        <w:rPr>
          <w:sz w:val="24"/>
        </w:rPr>
        <w:t xml:space="preserve">ОЦЕНКИ КОНКУРСНЫХ ЗАЯВОК В НОМИНАЦИИ "ИНДУСТРИЯ КРАСОТЫ"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948"/>
        <w:gridCol w:w="4649"/>
        <w:gridCol w:w="907"/>
      </w:tblGrid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критерия</w:t>
            </w:r>
          </w:p>
        </w:tc>
        <w:tc>
          <w:tcPr>
            <w:tcW w:w="46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показателя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Баллы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Динамика средней заработной платы (в течение 2 календарных лет, предшествующих году подачи заявки)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рост средней заработной платы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сохранение уровня средней заработной платы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наблюдается снижение средней заработной платы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Динамика количества созданных рабочих мест (в течение 2 календарных лет, предшествующих году подачи заявки)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рост количества созданных рабочих мест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сохранение количества созданных рабочих мест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/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наблюдается снижение количества созданных рабочих мест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Динамика размера выручки от реализации товаров, работ, услуг (в течение 2 календарных лет, предшествующих году подачи заявки)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рост выручки от реализации товаров, работ, услуг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размер выручки остается стабильным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падение выручки от реализации товаров, работ, услуг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Динамика производительности труда &lt;*&gt; (в течение 2 календарных лет, предшествующих году подачи заявки)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рост производительности труда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уровень производительности труда остается стабильным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снижение уровня производительности труда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Динамика налоговых отчислений (в течение 2 календарных лет, предшествующих году подачи заявки)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рост объема налоговых отчислений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объем налоговых отчислений остается стабильным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падение объема налоговых отчислений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Повышение квалификации персонала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организованы условия для регулярного повышения квалификации сотрудников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отсутствуют условия для повышения квалификации сотрудников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Зарегистрирован на цифровой платформе МСП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да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нет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Вклад в социально-экономическое развитие муниципального образования и региона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высокий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средний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низкий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случае отсутствия в заявке и приложенных к ней документах подтверждающей информации по какому-либо из критериев 1 - 7 оценка по этому критерию равняется 0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Максимальная сумма баллов - 38.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Минимальная сумма баллов - 1.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8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both"/>
      </w:pPr>
      <w:r>
        <w:rPr>
          <w:sz w:val="24"/>
        </w:rPr>
      </w:r>
    </w:p>
    <w:bookmarkStart w:id="782" w:name="P782"/>
    <w:bookmarkEnd w:id="782"/>
    <w:p>
      <w:pPr>
        <w:pStyle w:val="2"/>
        <w:jc w:val="center"/>
      </w:pPr>
      <w:r>
        <w:rPr>
          <w:sz w:val="24"/>
        </w:rPr>
        <w:t xml:space="preserve">КРИТЕРИИ</w:t>
      </w:r>
    </w:p>
    <w:p>
      <w:pPr>
        <w:pStyle w:val="2"/>
        <w:jc w:val="center"/>
      </w:pPr>
      <w:r>
        <w:rPr>
          <w:sz w:val="24"/>
        </w:rPr>
        <w:t xml:space="preserve">ОЦЕНКИ КОНКУРСНЫХ ЗАЯВОК В НОМИНАЦИИ "ЛУЧШИЙ БРЕНД"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2948"/>
        <w:gridCol w:w="4649"/>
        <w:gridCol w:w="907"/>
      </w:tblGrid>
      <w:tr>
        <w:tc>
          <w:tcPr>
            <w:tcW w:w="56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94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критерия</w:t>
            </w:r>
          </w:p>
        </w:tc>
        <w:tc>
          <w:tcPr>
            <w:tcW w:w="4649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показателя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Баллы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Динамика средней заработной платы (в течение 2 календарных лет, предшествующих году подачи заявки)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рост средней заработной платы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сохранение уровня средней заработной платы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наблюдается снижение средней заработной платы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Динамика количества созданных рабочих мест (в течение 2 календарных лет, предшествующих году подачи заявки)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рост количества созданных рабочих мест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сохранение количества созданных рабочих мест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снижение количества созданных рабочих мест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Динамика размера выручки от реализации товаров, работ, услуг (в течение 2 календарных лет, предшествующих году подачи заявки)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рост выручки от реализации товаров, работ, услуг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размер выручки остается стабильным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падение выручки от реализации товаров, работ, услуг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Динамика производительности труда &lt;*&gt; (в течение 2 календарных лет, предшествующих году подачи заявки)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рост производительности труда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уровень производительности труда остается стабильным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снижение уровня производительности труда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Динамика налоговых отчислений (в течение 2 календарных лет, предшествующих году подачи заявки)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рост объема налоговых отчислений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объем налоговых отчислений остается стабильным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падение объема налоговых отчислений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Зарегистрирован товарный знак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да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в процессе оформления (документы находятся на рассмотрении)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нет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Зарегистрирован на цифровой платформе МСП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да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нет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94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Вклад в социально-экономическое развитие муниципального образования и региона</w:t>
            </w:r>
          </w:p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высокий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средний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649" w:type="dxa"/>
          </w:tcPr>
          <w:p>
            <w:pPr>
              <w:pStyle w:val="0"/>
            </w:pPr>
            <w:r>
              <w:rPr>
                <w:sz w:val="24"/>
              </w:rPr>
              <w:t xml:space="preserve">- низкий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случае отсутствия в заявке и приложенных к ней документах подтверждающей информации по какому-либо из критериев 1 - 7 оценка по этому критерию равняется 0 баллов.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Максимальная сумма баллов - 50.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Минимальная сумма баллов - 3.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9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both"/>
      </w:pPr>
      <w:r>
        <w:rPr>
          <w:sz w:val="24"/>
        </w:rPr>
      </w:r>
    </w:p>
    <w:bookmarkStart w:id="863" w:name="P863"/>
    <w:bookmarkEnd w:id="863"/>
    <w:p>
      <w:pPr>
        <w:pStyle w:val="2"/>
        <w:jc w:val="center"/>
      </w:pPr>
      <w:r>
        <w:rPr>
          <w:sz w:val="24"/>
        </w:rPr>
        <w:t xml:space="preserve">КРИТЕРИИ</w:t>
      </w:r>
    </w:p>
    <w:p>
      <w:pPr>
        <w:pStyle w:val="2"/>
        <w:jc w:val="center"/>
      </w:pPr>
      <w:r>
        <w:rPr>
          <w:sz w:val="24"/>
        </w:rPr>
        <w:t xml:space="preserve">ОЦЕНКИ КОНКУРСНЫХ ЗАЯВОК В НОМИНАЦИЯХ "ЛУЧШИЙ ЭКСПОРТЕР</w:t>
      </w:r>
    </w:p>
    <w:p>
      <w:pPr>
        <w:pStyle w:val="2"/>
        <w:jc w:val="center"/>
      </w:pPr>
      <w:r>
        <w:rPr>
          <w:sz w:val="24"/>
        </w:rPr>
        <w:t xml:space="preserve">ТОВАРОВ", "ЭКСПОРТЕР ГОДА В СФЕРЕ УСЛУГ"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2986"/>
        <w:gridCol w:w="4378"/>
        <w:gridCol w:w="998"/>
      </w:tblGrid>
      <w:tr>
        <w:tc>
          <w:tcPr>
            <w:tcW w:w="624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98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критерия</w:t>
            </w:r>
          </w:p>
        </w:tc>
        <w:tc>
          <w:tcPr>
            <w:tcW w:w="437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показателя</w:t>
            </w:r>
          </w:p>
        </w:tc>
        <w:tc>
          <w:tcPr>
            <w:tcW w:w="998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Баллы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98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Участие в выставочных мероприятиях за рубежом и в международных выставках на территории России</w:t>
            </w:r>
          </w:p>
        </w:tc>
        <w:tc>
          <w:tcPr>
            <w:tcW w:w="4378" w:type="dxa"/>
          </w:tcPr>
          <w:p>
            <w:pPr>
              <w:pStyle w:val="0"/>
            </w:pPr>
            <w:r>
              <w:rPr>
                <w:sz w:val="24"/>
              </w:rPr>
              <w:t xml:space="preserve">- да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378" w:type="dxa"/>
          </w:tcPr>
          <w:p>
            <w:pPr>
              <w:pStyle w:val="0"/>
            </w:pPr>
            <w:r>
              <w:rPr>
                <w:sz w:val="24"/>
              </w:rPr>
              <w:t xml:space="preserve">- нет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98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Наличие документов, подтверждающих разрешение на экспорт товаров и (или) услуг</w:t>
            </w:r>
          </w:p>
        </w:tc>
        <w:tc>
          <w:tcPr>
            <w:tcW w:w="4378" w:type="dxa"/>
          </w:tcPr>
          <w:p>
            <w:pPr>
              <w:pStyle w:val="0"/>
            </w:pPr>
            <w:r>
              <w:rPr>
                <w:sz w:val="24"/>
              </w:rPr>
              <w:t xml:space="preserve">- да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378" w:type="dxa"/>
          </w:tcPr>
          <w:p>
            <w:pPr>
              <w:pStyle w:val="0"/>
            </w:pPr>
            <w:r>
              <w:rPr>
                <w:sz w:val="24"/>
              </w:rPr>
              <w:t xml:space="preserve">- нет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98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Наличие наградных документов</w:t>
            </w:r>
          </w:p>
        </w:tc>
        <w:tc>
          <w:tcPr>
            <w:tcW w:w="4378" w:type="dxa"/>
          </w:tcPr>
          <w:p>
            <w:pPr>
              <w:pStyle w:val="0"/>
            </w:pPr>
            <w:r>
              <w:rPr>
                <w:sz w:val="24"/>
              </w:rPr>
              <w:t xml:space="preserve">- да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378" w:type="dxa"/>
          </w:tcPr>
          <w:p>
            <w:pPr>
              <w:pStyle w:val="0"/>
            </w:pPr>
            <w:r>
              <w:rPr>
                <w:sz w:val="24"/>
              </w:rPr>
              <w:t xml:space="preserve">- нет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298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Наличие добровольной сертификации "Сделано в России"</w:t>
            </w:r>
          </w:p>
        </w:tc>
        <w:tc>
          <w:tcPr>
            <w:tcW w:w="4378" w:type="dxa"/>
          </w:tcPr>
          <w:p>
            <w:pPr>
              <w:pStyle w:val="0"/>
            </w:pPr>
            <w:r>
              <w:rPr>
                <w:sz w:val="24"/>
              </w:rPr>
              <w:t xml:space="preserve">- да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378" w:type="dxa"/>
          </w:tcPr>
          <w:p>
            <w:pPr>
              <w:pStyle w:val="0"/>
            </w:pPr>
            <w:r>
              <w:rPr>
                <w:sz w:val="24"/>
              </w:rPr>
              <w:t xml:space="preserve">- нет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986" w:type="dxa"/>
          </w:tcPr>
          <w:p>
            <w:pPr>
              <w:pStyle w:val="0"/>
            </w:pPr>
            <w:r>
              <w:rPr>
                <w:sz w:val="24"/>
              </w:rPr>
              <w:t xml:space="preserve">Годовой объем экспорта</w:t>
            </w:r>
          </w:p>
        </w:tc>
        <w:tc>
          <w:tcPr>
            <w:tcW w:w="437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5.1</w:t>
            </w:r>
          </w:p>
        </w:tc>
        <w:tc>
          <w:tcPr>
            <w:tcW w:w="298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Критерии ранжирования в номинации "Лучший экспортер товаров"</w:t>
            </w:r>
          </w:p>
        </w:tc>
        <w:tc>
          <w:tcPr>
            <w:tcW w:w="4378" w:type="dxa"/>
          </w:tcPr>
          <w:p>
            <w:pPr>
              <w:pStyle w:val="0"/>
            </w:pPr>
            <w:r>
              <w:rPr>
                <w:sz w:val="24"/>
              </w:rPr>
              <w:t xml:space="preserve">- до 1 млн долларов США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378" w:type="dxa"/>
          </w:tcPr>
          <w:p>
            <w:pPr>
              <w:pStyle w:val="0"/>
            </w:pPr>
            <w:r>
              <w:rPr>
                <w:sz w:val="24"/>
              </w:rPr>
              <w:t xml:space="preserve">- от 1 до 1,5 млн долларов США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378" w:type="dxa"/>
          </w:tcPr>
          <w:p>
            <w:pPr>
              <w:pStyle w:val="0"/>
            </w:pPr>
            <w:r>
              <w:rPr>
                <w:sz w:val="24"/>
              </w:rPr>
              <w:t xml:space="preserve">- более 1,5 млн долларов США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5.2</w:t>
            </w:r>
          </w:p>
        </w:tc>
        <w:tc>
          <w:tcPr>
            <w:tcW w:w="298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Критерии ранжирования заявок по номинации "Экспортер года в сфере услуг"</w:t>
            </w:r>
          </w:p>
        </w:tc>
        <w:tc>
          <w:tcPr>
            <w:tcW w:w="4378" w:type="dxa"/>
          </w:tcPr>
          <w:p>
            <w:pPr>
              <w:pStyle w:val="0"/>
            </w:pPr>
            <w:r>
              <w:rPr>
                <w:sz w:val="24"/>
              </w:rPr>
              <w:t xml:space="preserve">- до 10 тыс. долларов США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378" w:type="dxa"/>
          </w:tcPr>
          <w:p>
            <w:pPr>
              <w:pStyle w:val="0"/>
            </w:pPr>
            <w:r>
              <w:rPr>
                <w:sz w:val="24"/>
              </w:rPr>
              <w:t xml:space="preserve">- от 10 до 25 тыс. долларов США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378" w:type="dxa"/>
          </w:tcPr>
          <w:p>
            <w:pPr>
              <w:pStyle w:val="0"/>
            </w:pPr>
            <w:r>
              <w:rPr>
                <w:sz w:val="24"/>
              </w:rPr>
              <w:t xml:space="preserve">- более 25 тыс. долларов США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298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Удельный вес экспортных поставок продукции/услуг в общем объеме реализованной продукции/оказанных услуг</w:t>
            </w:r>
          </w:p>
        </w:tc>
        <w:tc>
          <w:tcPr>
            <w:tcW w:w="4378" w:type="dxa"/>
          </w:tcPr>
          <w:p>
            <w:pPr>
              <w:pStyle w:val="0"/>
            </w:pPr>
            <w:r>
              <w:rPr>
                <w:sz w:val="24"/>
              </w:rPr>
              <w:t xml:space="preserve">- до 5 %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378" w:type="dxa"/>
          </w:tcPr>
          <w:p>
            <w:pPr>
              <w:pStyle w:val="0"/>
            </w:pPr>
            <w:r>
              <w:rPr>
                <w:sz w:val="24"/>
              </w:rPr>
              <w:t xml:space="preserve">- от 5 % до 10 %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378" w:type="dxa"/>
          </w:tcPr>
          <w:p>
            <w:pPr>
              <w:pStyle w:val="0"/>
            </w:pPr>
            <w:r>
              <w:rPr>
                <w:sz w:val="24"/>
              </w:rPr>
              <w:t xml:space="preserve">- от 10 % до 20 %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378" w:type="dxa"/>
          </w:tcPr>
          <w:p>
            <w:pPr>
              <w:pStyle w:val="0"/>
            </w:pPr>
            <w:r>
              <w:rPr>
                <w:sz w:val="24"/>
              </w:rPr>
              <w:t xml:space="preserve">- от 20 % до 30 %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378" w:type="dxa"/>
          </w:tcPr>
          <w:p>
            <w:pPr>
              <w:pStyle w:val="0"/>
            </w:pPr>
            <w:r>
              <w:rPr>
                <w:sz w:val="24"/>
              </w:rPr>
              <w:t xml:space="preserve">- более 30 %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298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Количество стран-покупателей</w:t>
            </w:r>
          </w:p>
        </w:tc>
        <w:tc>
          <w:tcPr>
            <w:tcW w:w="4378" w:type="dxa"/>
          </w:tcPr>
          <w:p>
            <w:pPr>
              <w:pStyle w:val="0"/>
            </w:pPr>
            <w:r>
              <w:rPr>
                <w:sz w:val="24"/>
              </w:rPr>
              <w:t xml:space="preserve">- 1 - 4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378" w:type="dxa"/>
          </w:tcPr>
          <w:p>
            <w:pPr>
              <w:pStyle w:val="0"/>
            </w:pPr>
            <w:r>
              <w:rPr>
                <w:sz w:val="24"/>
              </w:rPr>
              <w:t xml:space="preserve">- 5 - 14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378" w:type="dxa"/>
          </w:tcPr>
          <w:p>
            <w:pPr>
              <w:pStyle w:val="0"/>
            </w:pPr>
            <w:r>
              <w:rPr>
                <w:sz w:val="24"/>
              </w:rPr>
              <w:t xml:space="preserve">- более 15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2986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Номенклатура экспортной продукции/услуг - количество экспортируемых позиций согласно коду ТН ВЭД (товарные позиции 6 знаков - XXXX XX) для номинации "Лучший экспортер товаров" либо видов работ (услуг) согласно </w:t>
            </w:r>
            <w:r>
              <w:rPr>
                <w:sz w:val="24"/>
              </w:rPr>
              <w:t xml:space="preserve">ОКВЭД</w:t>
            </w:r>
            <w:r>
              <w:rPr>
                <w:sz w:val="24"/>
              </w:rPr>
              <w:t xml:space="preserve"> (уровень: группа 4 знака - XX.XX) для номинации "Экспортер года в сфере услуг"</w:t>
            </w:r>
          </w:p>
        </w:tc>
        <w:tc>
          <w:tcPr>
            <w:tcW w:w="4378" w:type="dxa"/>
          </w:tcPr>
          <w:p>
            <w:pPr>
              <w:pStyle w:val="0"/>
            </w:pPr>
            <w:r>
              <w:rPr>
                <w:sz w:val="24"/>
              </w:rPr>
              <w:t xml:space="preserve">- 1 - 3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378" w:type="dxa"/>
          </w:tcPr>
          <w:p>
            <w:pPr>
              <w:pStyle w:val="0"/>
            </w:pPr>
            <w:r>
              <w:rPr>
                <w:sz w:val="24"/>
              </w:rPr>
              <w:t xml:space="preserve">- 4 - 5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378" w:type="dxa"/>
          </w:tcPr>
          <w:p>
            <w:pPr>
              <w:pStyle w:val="0"/>
            </w:pPr>
            <w:r>
              <w:rPr>
                <w:sz w:val="24"/>
              </w:rPr>
              <w:t xml:space="preserve">- более 5</w:t>
            </w:r>
          </w:p>
        </w:tc>
        <w:tc>
          <w:tcPr>
            <w:tcW w:w="9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10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both"/>
      </w:pPr>
      <w:r>
        <w:rPr>
          <w:sz w:val="24"/>
        </w:rPr>
      </w:r>
    </w:p>
    <w:bookmarkStart w:id="951" w:name="P951"/>
    <w:bookmarkEnd w:id="951"/>
    <w:p>
      <w:pPr>
        <w:pStyle w:val="2"/>
        <w:jc w:val="center"/>
      </w:pPr>
      <w:r>
        <w:rPr>
          <w:sz w:val="24"/>
        </w:rPr>
        <w:t xml:space="preserve">КРИТЕРИИ</w:t>
      </w:r>
    </w:p>
    <w:p>
      <w:pPr>
        <w:pStyle w:val="2"/>
        <w:jc w:val="center"/>
      </w:pPr>
      <w:r>
        <w:rPr>
          <w:sz w:val="24"/>
        </w:rPr>
        <w:t xml:space="preserve">ОЦЕНКИ КОНКУРСНЫХ ЗАЯВОК В НОМИНАЦИИ "ЛУЧШИЙ В СФЕРЕ ТУРИЗМА</w:t>
      </w:r>
    </w:p>
    <w:p>
      <w:pPr>
        <w:pStyle w:val="2"/>
        <w:jc w:val="center"/>
      </w:pPr>
      <w:r>
        <w:rPr>
          <w:sz w:val="24"/>
        </w:rPr>
        <w:t xml:space="preserve">И ГОСТЕПРИИМСТВА"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(введены </w:t>
            </w:r>
            <w:r>
              <w:rPr>
                <w:sz w:val="24"/>
                <w:color w:val="392c69"/>
              </w:rPr>
              <w:t xml:space="preserve">Постановлением</w:t>
            </w:r>
            <w:r>
              <w:rPr>
                <w:sz w:val="24"/>
                <w:color w:val="392c69"/>
              </w:rPr>
              <w:t xml:space="preserve"> Правительства Мурманской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30.03.2026 N 159-ПП)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061"/>
        <w:gridCol w:w="4535"/>
        <w:gridCol w:w="907"/>
      </w:tblGrid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критерия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показателя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Баллы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Динамика средней заработной платы (в течение 2 календарных лет, предшествующих году подачи заявки)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рост средней заработной платы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сохранение уровня средней заработной платы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снижение средней заработной платы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Динамика количества созданных рабочих мест (в течение 2 календарных лет, предшествующих году подачи заявки)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рост количества созданных рабочих мест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сохранение количества созданных рабочих мест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снижение количества созданных рабочих мест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06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Динамика размера выручки от реализации товаров, работ, услуг (в течение 2 календарных лет, предшествующих году подачи заявки)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рост выручки от реализации товаров, работ, услуг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размер выручки остается стабильным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падение выручки от реализации товаров, работ, услуг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306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Участие проекта в социально значимых мероприятиях:</w:t>
            </w:r>
          </w:p>
          <w:p>
            <w:pPr>
              <w:pStyle w:val="0"/>
            </w:pPr>
            <w:r>
              <w:rPr>
                <w:sz w:val="24"/>
              </w:rPr>
              <w:t xml:space="preserve">- "Единая карта жителя";</w:t>
            </w:r>
          </w:p>
          <w:p>
            <w:pPr>
              <w:pStyle w:val="0"/>
            </w:pPr>
            <w:r>
              <w:rPr>
                <w:sz w:val="24"/>
              </w:rPr>
              <w:t xml:space="preserve">- "Паспорт полярника";</w:t>
            </w:r>
          </w:p>
          <w:p>
            <w:pPr>
              <w:pStyle w:val="0"/>
            </w:pPr>
            <w:r>
              <w:rPr>
                <w:sz w:val="24"/>
              </w:rPr>
              <w:t xml:space="preserve">- предоставление скидок для местных жителей при предъявлении прописки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участие во всех обозначенных мероприятиях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участие в одном и более мероприятии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- не принимает участие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Динамика налоговых отчислений (в течение 2 календарных лет, предшествующих году подачи заявки)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рост объема налоговых отчислений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объем налоговых отчислений остается стабильным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падение объема налоговых отчислений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Повышение квалификации персонала</w:t>
            </w:r>
          </w:p>
        </w:tc>
        <w:tc>
          <w:tcPr>
            <w:tcW w:w="4535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- организованы условия для регулярного повышения квалификации сотрудников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- отсутствуют условия для повышения квалификации сотрудников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306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Зарегистрирован на цифровой платформе МСП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да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нет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306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Вклад в социально-экономическое развитие муниципального образования и региона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высокий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средний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низкий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306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Участие в презентационных, выставочных, событийных и иных мероприятиях, направленных на повышение туристического потенциала Мурманской области (выставки, форумы, презентации и иные мероприятия)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участие не менее чем в 5 мероприятиях в год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участие не менее чем в 3 мероприятиях в год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участие в 1 мероприятии в год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- участие не принималось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306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Размещение информации о проекте на туристическом портале Мурманской области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информация размещена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- информация отсутствует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11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both"/>
      </w:pPr>
      <w:r>
        <w:rPr>
          <w:sz w:val="24"/>
        </w:rPr>
      </w:r>
    </w:p>
    <w:bookmarkStart w:id="1049" w:name="P1049"/>
    <w:bookmarkEnd w:id="1049"/>
    <w:p>
      <w:pPr>
        <w:pStyle w:val="2"/>
        <w:jc w:val="center"/>
      </w:pPr>
      <w:r>
        <w:rPr>
          <w:sz w:val="24"/>
        </w:rPr>
        <w:t xml:space="preserve">КРИТЕРИИ</w:t>
      </w:r>
    </w:p>
    <w:p>
      <w:pPr>
        <w:pStyle w:val="2"/>
        <w:jc w:val="center"/>
      </w:pPr>
      <w:r>
        <w:rPr>
          <w:sz w:val="24"/>
        </w:rPr>
        <w:t xml:space="preserve">ОЦЕНКИ КОНКУРСНЫХ ЗАЯВОК В НОМИНАЦИИ "ГАСТРОНОМИЧЕСКИЙ КОД</w:t>
      </w:r>
    </w:p>
    <w:p>
      <w:pPr>
        <w:pStyle w:val="2"/>
        <w:jc w:val="center"/>
      </w:pPr>
      <w:r>
        <w:rPr>
          <w:sz w:val="24"/>
        </w:rPr>
        <w:t xml:space="preserve">АРКТИКИ"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(введены </w:t>
            </w:r>
            <w:r>
              <w:rPr>
                <w:sz w:val="24"/>
                <w:color w:val="392c69"/>
              </w:rPr>
              <w:t xml:space="preserve">Постановлением</w:t>
            </w:r>
            <w:r>
              <w:rPr>
                <w:sz w:val="24"/>
                <w:color w:val="392c69"/>
              </w:rPr>
              <w:t xml:space="preserve"> Правительства Мурманской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30.03.2026 N 159-ПП)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061"/>
        <w:gridCol w:w="4535"/>
        <w:gridCol w:w="907"/>
      </w:tblGrid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критерия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показателя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Баллы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Динамика средней заработной платы (в течение 2 календарных лет, предшествующих году подачи заявки)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рост средней заработной платы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сохранение уровня средней заработной платы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снижение средней заработной платы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Динамика количества созданных рабочих мест (в течение 2 календарных лет, предшествующих году подачи заявки)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рост количества созданных рабочих мест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сохранение количества созданных рабочих мест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снижение количества созданных рабочих мест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06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Динамика размера выручки от реализации товаров, работ, услуг (в течение 2 календарных лет, предшествующих году подачи заявки)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рост выручки от реализации товаров, работ, услуг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размер выручки остается стабильным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падение выручки от реализации товаров, работ, услуг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306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Участие проекта в социально значимых мероприятиях:</w:t>
            </w:r>
          </w:p>
          <w:p>
            <w:pPr>
              <w:pStyle w:val="0"/>
            </w:pPr>
            <w:r>
              <w:rPr>
                <w:sz w:val="24"/>
              </w:rPr>
              <w:t xml:space="preserve">- "Единая карта жителя";</w:t>
            </w:r>
          </w:p>
          <w:p>
            <w:pPr>
              <w:pStyle w:val="0"/>
            </w:pPr>
            <w:r>
              <w:rPr>
                <w:sz w:val="24"/>
              </w:rPr>
              <w:t xml:space="preserve">- "Паспорт полярника";</w:t>
            </w:r>
          </w:p>
          <w:p>
            <w:pPr>
              <w:pStyle w:val="0"/>
            </w:pPr>
            <w:r>
              <w:rPr>
                <w:sz w:val="24"/>
              </w:rPr>
              <w:t xml:space="preserve">- предоставление скидок для местных жителей при предъявлении прописки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участие во всех обозначенных мероприятиях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участие в одном и более мероприятии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- не предоставляется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Динамика налоговых отчислений (в течение 2 календарных лет, предшествующих году подачи заявки)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рост объема налоговых отчислений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объем налоговых отчислений остается стабильным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падение объема налоговых отчислений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Повышение квалификации персонала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организованы условия для регулярного повышения квалификации сотрудников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отсутствуют условия для повышения квалификации сотрудников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306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Зарегистрирован на цифровой платформе МСП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да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нет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306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Вклад в социально-экономическое развитие муниципального образования и региона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высокий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средний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низкий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306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Участие в презентационных, выставочных, событийных и иных мероприятиях, направленных на повышение туристического потенциала Мурманской области (выставки, форумы, презентации и иные мероприятия)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участие не менее чем в 5 мероприятиях в год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участие не менее чем в 3 мероприятиях в год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участие в 1 мероприятии в год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- участие не принималось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306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Размещение информации о проекте на туристическом портале Мурманской области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информация размещена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- информация отсутствует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Наличие знака соблюдения принципов пищевой безопасности (ХАССИ) - Роскачество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знак получен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- знак отсутствует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Наличие в меню заведения раздела "Арктическая кухня"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раздел "Арктическая кухня" включен в меню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в меню включен раздел "Северная кухня"/"Нордическая кухня"/"Кухня народов Севера" и иные схожие названия. Раздел "Арктическая кухня" отсутствует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блюда арктической кухни отсутствуют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306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Наличие наград, благодарственных писем, дипломов за участие в премиях, конкурсах, выставках и иных мероприятиях (в течение 2 календарных лет, предшествующих году подачи заявки)</w:t>
            </w:r>
          </w:p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- 1 и более награда получена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- участие не принималось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12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both"/>
      </w:pPr>
      <w:r>
        <w:rPr>
          <w:sz w:val="24"/>
        </w:rPr>
      </w:r>
    </w:p>
    <w:bookmarkStart w:id="1167" w:name="P1167"/>
    <w:bookmarkEnd w:id="1167"/>
    <w:p>
      <w:pPr>
        <w:pStyle w:val="2"/>
        <w:jc w:val="center"/>
      </w:pPr>
      <w:r>
        <w:rPr>
          <w:sz w:val="24"/>
        </w:rPr>
        <w:t xml:space="preserve">КРИТЕРИИ</w:t>
      </w:r>
    </w:p>
    <w:p>
      <w:pPr>
        <w:pStyle w:val="2"/>
        <w:jc w:val="center"/>
      </w:pPr>
      <w:r>
        <w:rPr>
          <w:sz w:val="24"/>
        </w:rPr>
        <w:t xml:space="preserve">ОЦЕНКИ КОНКУРСНЫХ ЗАЯВОК В НОМИНАЦИИ "ДЕМОГРАФИЧЕСКИЙ</w:t>
      </w:r>
    </w:p>
    <w:p>
      <w:pPr>
        <w:pStyle w:val="2"/>
        <w:jc w:val="center"/>
      </w:pPr>
      <w:r>
        <w:rPr>
          <w:sz w:val="24"/>
        </w:rPr>
        <w:t xml:space="preserve">ПОТЕНЦИАЛ"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(введены </w:t>
            </w:r>
            <w:r>
              <w:rPr>
                <w:sz w:val="24"/>
                <w:color w:val="392c69"/>
              </w:rPr>
              <w:t xml:space="preserve">Постановлением</w:t>
            </w:r>
            <w:r>
              <w:rPr>
                <w:sz w:val="24"/>
                <w:color w:val="392c69"/>
              </w:rPr>
              <w:t xml:space="preserve"> Правительства Мурманской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30.03.2026 N 159-ПП)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6"/>
        <w:gridCol w:w="3061"/>
        <w:gridCol w:w="4535"/>
        <w:gridCol w:w="907"/>
      </w:tblGrid>
      <w:tr>
        <w:tc>
          <w:tcPr>
            <w:tcW w:w="566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061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критерия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Значение показателя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Баллы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Динамика средней заработной платы (в течение 2 календарных лет, предшествующих году подачи заявки)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рост средней заработной платы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сохранение уровня средней заработной платы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снижение средней заработной платы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Динамика количества созданных рабочих мест (в течение 2 календарных лет, предшествующих году подачи заявки)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рост количества созданных рабочих мест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сохранение количества созданных рабочих мест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снижение количества созданных рабочих мест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06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Динамика размера выручки от реализации товаров, работ, услуг (в течение 2 календарных лет, предшествующих году подачи заявки)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рост выручки от реализации товаров, работ, услуг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размер выручки остается стабильным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падение выручки от реализации товаров, работ, услуг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Наличие корпоративной демографической программы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да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- нет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306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Наличие дисконтной программы для беременных женщин и семей с детьми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да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- нет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306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Динамика налоговых отчислений (в течение 2 календарных лет, предшествующих году подачи заявки)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рост объема налоговых отчислений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объем налоговых отчислений остается стабильным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наблюдается падение объема налоговых отчислений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306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Создание условий для пребывания семей с детьми (наличие детской комнаты, комнаты заботы, игровой зоны для детей и т.д.)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да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</w:tcPr>
          <w:p>
            <w:pPr>
              <w:pStyle w:val="0"/>
            </w:pPr>
            <w:r>
              <w:rPr>
                <w:sz w:val="24"/>
              </w:rPr>
              <w:t xml:space="preserve">- нет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306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Зарегистрирован на цифровой платформе МСП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да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нет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0</w:t>
            </w:r>
          </w:p>
        </w:tc>
      </w:tr>
      <w:tr>
        <w:tc>
          <w:tcPr>
            <w:tcW w:w="566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3061" w:type="dxa"/>
            <w:vAlign w:val="center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Вклад в социально-экономическое развитие муниципального образования и региона</w:t>
            </w:r>
          </w:p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высокий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средний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4535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- низкий</w:t>
            </w:r>
          </w:p>
        </w:tc>
        <w:tc>
          <w:tcPr>
            <w:tcW w:w="907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Мурманской области от 12.04.2013 N 169-ПП</w:t>
            <w:br/>
            <w:t>(ред. от 30.03.2026)</w:t>
            <w:br/>
            <w:t>"О ежегодном областном конкур...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Мурманской области от 12.04.2013 N 169-ПП
(ред. от 30.03.2026)
"О ежегодном областном конкурсе "Предприниматель года"
(вместе с "Положением о проведении ежегодного областного конкурса "Предприниматель года")</dc:title>
  <dcterms:created xsi:type="dcterms:W3CDTF">2026-04-02T12:11:30Z</dcterms:created>
</cp:coreProperties>
</file>