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7F" w:rsidRPr="00E215D4" w:rsidRDefault="0031307F" w:rsidP="0031307F">
      <w:pPr>
        <w:jc w:val="center"/>
        <w:rPr>
          <w:sz w:val="28"/>
          <w:szCs w:val="28"/>
          <w:lang w:val="ru-RU"/>
        </w:rPr>
      </w:pPr>
    </w:p>
    <w:p w:rsidR="0031307F" w:rsidRPr="00E215D4" w:rsidRDefault="0031307F" w:rsidP="0031307F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Приложение № 3 </w:t>
      </w:r>
    </w:p>
    <w:p w:rsidR="0031307F" w:rsidRPr="00E215D4" w:rsidRDefault="0031307F" w:rsidP="0031307F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к Порядку </w:t>
      </w:r>
    </w:p>
    <w:p w:rsidR="0031307F" w:rsidRPr="00E215D4" w:rsidRDefault="0031307F" w:rsidP="0031307F">
      <w:pPr>
        <w:ind w:left="4678"/>
        <w:jc w:val="center"/>
        <w:rPr>
          <w:i/>
          <w:lang w:val="ru-RU"/>
        </w:rPr>
      </w:pPr>
      <w:r w:rsidRPr="00E215D4">
        <w:rPr>
          <w:i/>
          <w:lang w:val="ru-RU"/>
        </w:rPr>
        <w:t xml:space="preserve"> (оформляется на бланке участника конкурса)</w:t>
      </w:r>
    </w:p>
    <w:p w:rsidR="0031307F" w:rsidRPr="00E215D4" w:rsidRDefault="0031307F" w:rsidP="0031307F">
      <w:pPr>
        <w:ind w:left="4678"/>
        <w:jc w:val="center"/>
        <w:rPr>
          <w:i/>
          <w:lang w:val="ru-RU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31307F" w:rsidRPr="0031307F" w:rsidTr="00B806AF">
        <w:trPr>
          <w:trHeight w:val="711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15D4">
              <w:rPr>
                <w:b/>
                <w:sz w:val="28"/>
                <w:szCs w:val="28"/>
                <w:lang w:val="ru-RU"/>
              </w:rPr>
              <w:t>Справка о соответствии участника конкурса критериям и требованиям Порядка</w:t>
            </w:r>
          </w:p>
        </w:tc>
      </w:tr>
      <w:tr w:rsidR="0031307F" w:rsidRPr="0031307F" w:rsidTr="00B806AF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7F" w:rsidRPr="00AA64CE" w:rsidRDefault="0031307F" w:rsidP="00B806AF">
            <w:pPr>
              <w:autoSpaceDE w:val="0"/>
              <w:autoSpaceDN w:val="0"/>
              <w:adjustRightInd w:val="0"/>
              <w:ind w:firstLine="748"/>
              <w:jc w:val="both"/>
              <w:rPr>
                <w:rFonts w:eastAsia="Calibri"/>
                <w:b/>
                <w:bCs/>
                <w:sz w:val="28"/>
                <w:szCs w:val="28"/>
                <w:lang w:val="ru-RU" w:eastAsia="ru-RU" w:bidi="ar-SA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В соответствии с Порядком 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 xml:space="preserve">осуществления </w:t>
            </w:r>
            <w:r w:rsidRPr="00AA64CE">
              <w:rPr>
                <w:rFonts w:eastAsiaTheme="minorHAnsi"/>
                <w:sz w:val="28"/>
                <w:szCs w:val="28"/>
                <w:lang w:val="ru-RU"/>
              </w:rPr>
              <w:t>г</w:t>
            </w:r>
            <w:r w:rsidRPr="00AA64CE">
              <w:rPr>
                <w:rFonts w:eastAsia="Calibri"/>
                <w:bCs/>
                <w:sz w:val="28"/>
                <w:szCs w:val="28"/>
                <w:lang w:val="ru-RU" w:eastAsia="ru-RU" w:bidi="ar-SA"/>
              </w:rPr>
              <w:t>осударственной поддержки развития инфраструктуры туризма</w:t>
            </w:r>
            <w:r w:rsidRPr="00AA64C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 территории Мурманской области</w:t>
            </w:r>
            <w:r w:rsidRPr="00E215D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форме субсидий субъектам туриндустрии </w:t>
            </w:r>
            <w:r w:rsidRPr="00E215D4">
              <w:rPr>
                <w:sz w:val="28"/>
                <w:szCs w:val="28"/>
                <w:lang w:val="ru-RU"/>
              </w:rPr>
              <w:t>в 2022 году</w:t>
            </w:r>
          </w:p>
          <w:p w:rsidR="0031307F" w:rsidRPr="00E215D4" w:rsidRDefault="0031307F" w:rsidP="00B806AF">
            <w:pPr>
              <w:ind w:firstLine="715"/>
              <w:jc w:val="both"/>
              <w:rPr>
                <w:lang w:val="ru-RU"/>
              </w:rPr>
            </w:pPr>
          </w:p>
        </w:tc>
      </w:tr>
      <w:tr w:rsidR="0031307F" w:rsidRPr="0031307F" w:rsidTr="00B806AF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307F" w:rsidRPr="00E215D4" w:rsidRDefault="0031307F" w:rsidP="00B806AF">
            <w:pPr>
              <w:rPr>
                <w:lang w:val="ru-RU"/>
              </w:rPr>
            </w:pPr>
          </w:p>
        </w:tc>
      </w:tr>
      <w:tr w:rsidR="0031307F" w:rsidRPr="0031307F" w:rsidTr="00B806AF">
        <w:trPr>
          <w:trHeight w:val="48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31307F" w:rsidRPr="00E215D4" w:rsidTr="00B806AF">
        <w:trPr>
          <w:trHeight w:val="343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307F" w:rsidRPr="00E215D4" w:rsidRDefault="0031307F" w:rsidP="00B806AF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в лице</w:t>
            </w:r>
          </w:p>
        </w:tc>
      </w:tr>
      <w:tr w:rsidR="0031307F" w:rsidRPr="0031307F" w:rsidTr="00B806AF">
        <w:trPr>
          <w:trHeight w:val="39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ind w:left="882"/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31307F" w:rsidRPr="0031307F" w:rsidTr="00B806AF">
        <w:trPr>
          <w:trHeight w:val="392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подтверждаю, что по состоянию на</w:t>
            </w:r>
          </w:p>
        </w:tc>
      </w:tr>
      <w:tr w:rsidR="0031307F" w:rsidRPr="0031307F" w:rsidTr="00B806AF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ind w:left="4142"/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первое число месяца</w:t>
            </w:r>
            <w:r w:rsidRPr="00A413E2">
              <w:rPr>
                <w:sz w:val="16"/>
                <w:szCs w:val="16"/>
                <w:lang w:val="ru-RU"/>
              </w:rPr>
              <w:t xml:space="preserve"> подачи заявки</w:t>
            </w:r>
            <w:r w:rsidRPr="00E215D4">
              <w:rPr>
                <w:sz w:val="16"/>
                <w:szCs w:val="16"/>
                <w:lang w:val="ru-RU"/>
              </w:rPr>
              <w:t>)</w:t>
            </w:r>
          </w:p>
        </w:tc>
      </w:tr>
      <w:tr w:rsidR="0031307F" w:rsidRPr="0031307F" w:rsidTr="00B806AF">
        <w:trPr>
          <w:trHeight w:val="834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1. Осуществляю свою деятельность на территории Мурманской области, и 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2.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3. Являюсь гражданином Российской Федерации (для индивидуального предпринимателя - участника конкурса).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4. Не нахожусь 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меня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      </w:r>
            <w:r w:rsidRPr="00E215D4">
              <w:rPr>
                <w:sz w:val="28"/>
                <w:szCs w:val="28"/>
                <w:lang w:val="ru-RU"/>
              </w:rPr>
              <w:t>, а индивидуальный предприниматель не прекратил деятельность в качестве индивидуального предпринимателя.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5. Ранее не расторгались соглашения о предоставлении субсидии </w:t>
            </w:r>
            <w:r w:rsidRPr="00E215D4">
              <w:rPr>
                <w:sz w:val="28"/>
                <w:szCs w:val="28"/>
                <w:lang w:val="ru-RU" w:eastAsia="ru-RU"/>
              </w:rPr>
              <w:t>в течение 3 лет</w:t>
            </w:r>
            <w:r w:rsidRPr="00E215D4">
              <w:rPr>
                <w:sz w:val="28"/>
                <w:szCs w:val="28"/>
                <w:lang w:val="ru-RU"/>
              </w:rPr>
              <w:t>.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6. Не являюсь кредитной организацией, страховой организацией, инвестиционным фондом, негосударственным пенсионным фондом, 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участником рынка ценных бумаг, ломбардом.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7. Не являюсь участником соглашений о разделе продукции и не осуществляю предпринимательскую деятельность в сфере игорного бизнеса.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8.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ископаемых.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9.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10. Отсутствуют просроченная задолженность по возврату в федеральный и областной бюджет субсидии, бюджетных инвестиций, предоставленных в том числе в соответствии с иными правовыми актами, и иная просроченная задолженность перед федеральным и областным бюджетом.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 w:eastAsia="ru-RU"/>
              </w:rPr>
            </w:pPr>
            <w:r w:rsidRPr="00E215D4">
              <w:rPr>
                <w:sz w:val="28"/>
                <w:szCs w:val="28"/>
                <w:lang w:val="ru-RU" w:eastAsia="ru-RU"/>
              </w:rPr>
              <w:t>11.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Федерации, отсутствует.</w:t>
            </w:r>
          </w:p>
          <w:p w:rsidR="0031307F" w:rsidRPr="00E215D4" w:rsidRDefault="0031307F" w:rsidP="00B806AF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12. Ранее не получали средства из федерального бюджета и областного бюджета в соответствии с иными правовыми актами в целях реализации заявленных мероприятий.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/>
                <w:sz w:val="28"/>
                <w:szCs w:val="28"/>
              </w:rPr>
              <w:t>13. Не нахожусь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307F" w:rsidRPr="00E215D4" w:rsidRDefault="0031307F" w:rsidP="00B806AF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14. 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      </w:r>
          </w:p>
        </w:tc>
      </w:tr>
      <w:tr w:rsidR="0031307F" w:rsidRPr="0031307F" w:rsidTr="00B806AF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</w:p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1307F" w:rsidRPr="00E215D4" w:rsidRDefault="0031307F" w:rsidP="00B80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307F" w:rsidRPr="0031307F" w:rsidTr="00B806AF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 xml:space="preserve"> (фамилия, имя, отчество (при наличии)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31307F" w:rsidRPr="00E215D4" w:rsidTr="00B806A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</w:rPr>
              <w:t xml:space="preserve">м.п. </w:t>
            </w:r>
            <w:r w:rsidRPr="00E215D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307F" w:rsidRPr="00E215D4" w:rsidRDefault="0031307F" w:rsidP="00B806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1307F" w:rsidRPr="008501F5" w:rsidRDefault="0031307F" w:rsidP="00B806AF">
            <w:pPr>
              <w:jc w:val="center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:rsidR="0031307F" w:rsidRDefault="0031307F" w:rsidP="0031307F">
      <w:pPr>
        <w:pStyle w:val="ConsPlusNormal"/>
        <w:tabs>
          <w:tab w:val="left" w:pos="8789"/>
        </w:tabs>
        <w:ind w:right="424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31307F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891490" w:rsidRDefault="00891490">
      <w:bookmarkStart w:id="0" w:name="_GoBack"/>
      <w:bookmarkEnd w:id="0"/>
    </w:p>
    <w:sectPr w:rsidR="008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7F"/>
    <w:rsid w:val="0031307F"/>
    <w:rsid w:val="008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3EB4-A593-4C92-AD00-4DA4C60F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1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07F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Васильева Ю.В.</cp:lastModifiedBy>
  <cp:revision>1</cp:revision>
  <dcterms:created xsi:type="dcterms:W3CDTF">2022-07-29T09:37:00Z</dcterms:created>
  <dcterms:modified xsi:type="dcterms:W3CDTF">2022-07-29T09:37:00Z</dcterms:modified>
</cp:coreProperties>
</file>